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83D" w:rsidRDefault="00035B06" w:rsidP="00035B06">
      <w:pPr>
        <w:tabs>
          <w:tab w:val="left" w:pos="3990"/>
        </w:tabs>
      </w:pPr>
      <w:r>
        <w:t>GIMNAZIJA BELI MANASTIR</w:t>
      </w:r>
      <w:r>
        <w:tab/>
        <w:t xml:space="preserve">                                     RKP 17579</w:t>
      </w:r>
    </w:p>
    <w:p w:rsidR="00035B06" w:rsidRDefault="00035B06">
      <w:r>
        <w:t>BELI MANASTIR, ŠKOLSKA 3                                                                    MB 01379933     OIB 64871322497</w:t>
      </w:r>
    </w:p>
    <w:p w:rsidR="00035B06" w:rsidRDefault="00035B06">
      <w:r>
        <w:t>RAZINA 31                                                                                                  ŠIFRA DJELATNOSTI 8532</w:t>
      </w:r>
    </w:p>
    <w:p w:rsidR="00035B06" w:rsidRDefault="00035B06">
      <w:r>
        <w:t xml:space="preserve">RAZDJEL 000           </w:t>
      </w:r>
    </w:p>
    <w:p w:rsidR="00035B06" w:rsidRDefault="00035B06"/>
    <w:p w:rsidR="00035B06" w:rsidRDefault="00035B06" w:rsidP="00035B06">
      <w:pPr>
        <w:jc w:val="center"/>
      </w:pPr>
    </w:p>
    <w:p w:rsidR="00035B06" w:rsidRDefault="00035B06" w:rsidP="00035B06">
      <w:pPr>
        <w:jc w:val="center"/>
      </w:pPr>
      <w:r>
        <w:t>BILJŠKE UZ FINANCIJSKI IZVJEŠTAJ</w:t>
      </w:r>
    </w:p>
    <w:p w:rsidR="00035B06" w:rsidRDefault="00035B06" w:rsidP="00035B06">
      <w:pPr>
        <w:jc w:val="center"/>
      </w:pPr>
      <w:r>
        <w:t>RAZDOBLJE 1-12.2022.GODINE</w:t>
      </w:r>
    </w:p>
    <w:p w:rsidR="00035B06" w:rsidRDefault="00035B06" w:rsidP="00035B06">
      <w:pPr>
        <w:jc w:val="center"/>
      </w:pPr>
    </w:p>
    <w:p w:rsidR="00035B06" w:rsidRDefault="00035B06" w:rsidP="00035B06">
      <w:r>
        <w:t>BILJEŠKE UZ BILANCU</w:t>
      </w:r>
    </w:p>
    <w:p w:rsidR="00035B06" w:rsidRDefault="00035B06" w:rsidP="00035B06">
      <w:r>
        <w:t>RAČUN 0211</w:t>
      </w:r>
      <w:r w:rsidR="00E73244">
        <w:t xml:space="preserve"> I 911</w:t>
      </w:r>
    </w:p>
    <w:p w:rsidR="00035B06" w:rsidRDefault="00035B06" w:rsidP="00035B06">
      <w:r>
        <w:t xml:space="preserve"> - stanovi  bivših zaposlenika uvedeni kao vlasništvo Gimnazije Beli Manastir</w:t>
      </w:r>
      <w:r w:rsidR="000967CC">
        <w:t xml:space="preserve">                      =</w:t>
      </w:r>
      <w:r>
        <w:t>768</w:t>
      </w:r>
      <w:r w:rsidR="009A32C8">
        <w:t>.</w:t>
      </w:r>
      <w:r>
        <w:t xml:space="preserve"> 712,97</w:t>
      </w:r>
    </w:p>
    <w:p w:rsidR="00035B06" w:rsidRDefault="00035B06">
      <w:r>
        <w:t>RAČUN</w:t>
      </w:r>
      <w:r w:rsidR="009A32C8">
        <w:t xml:space="preserve"> 0212</w:t>
      </w:r>
    </w:p>
    <w:p w:rsidR="009A32C8" w:rsidRDefault="009A32C8">
      <w:r>
        <w:t xml:space="preserve">  -sportska dvorana uvedene kao vlasništvo Gimnazije Beli Manastir u vrijednosti 1/3</w:t>
      </w:r>
      <w:r w:rsidR="000967CC">
        <w:t xml:space="preserve">       =</w:t>
      </w:r>
      <w:r>
        <w:t>343,393,56</w:t>
      </w:r>
    </w:p>
    <w:p w:rsidR="009A32C8" w:rsidRDefault="009A32C8">
      <w:r>
        <w:t>RAČUN 0221</w:t>
      </w:r>
    </w:p>
    <w:p w:rsidR="009A32C8" w:rsidRDefault="009A32C8">
      <w:r>
        <w:t xml:space="preserve">  -uredska oprema i namještaj isknjižen nakon rashoda                                            </w:t>
      </w:r>
      <w:r w:rsidR="000967CC">
        <w:t xml:space="preserve">                   =</w:t>
      </w:r>
      <w:r>
        <w:t xml:space="preserve"> 36.555,25</w:t>
      </w:r>
    </w:p>
    <w:p w:rsidR="009A32C8" w:rsidRDefault="009A32C8">
      <w:r>
        <w:t>RAČUN 0223</w:t>
      </w:r>
    </w:p>
    <w:p w:rsidR="009A32C8" w:rsidRDefault="000967CC" w:rsidP="009A32C8">
      <w:r>
        <w:t>-iskljiženo</w:t>
      </w:r>
      <w:r w:rsidR="009A32C8">
        <w:t xml:space="preserve"> nakon rashoda </w:t>
      </w:r>
      <w:r>
        <w:t>=</w:t>
      </w:r>
      <w:r w:rsidR="009A32C8">
        <w:t>12.803,77 novonabavljeni bojler</w:t>
      </w:r>
      <w:r>
        <w:t>=</w:t>
      </w:r>
      <w:r w:rsidR="009A32C8">
        <w:t xml:space="preserve"> 1</w:t>
      </w:r>
      <w:r>
        <w:t>.</w:t>
      </w:r>
      <w:r w:rsidR="009A32C8">
        <w:t>566,46</w:t>
      </w:r>
    </w:p>
    <w:p w:rsidR="009A32C8" w:rsidRDefault="009A32C8" w:rsidP="009A32C8">
      <w:r>
        <w:t>RAČUN 0227</w:t>
      </w:r>
    </w:p>
    <w:p w:rsidR="009A32C8" w:rsidRDefault="000967CC" w:rsidP="009A32C8">
      <w:r>
        <w:t>-novonabavljen printer= 1.199,00, puhač lišća i škare za živicu= 5.301,90, vaga  sportskoj dvorani(za učenike)= 883,75 a isknjiženo= 6.711,75</w:t>
      </w:r>
    </w:p>
    <w:p w:rsidR="000967CC" w:rsidRDefault="000967CC" w:rsidP="009A32C8">
      <w:r>
        <w:t>RAČUN 0241</w:t>
      </w:r>
    </w:p>
    <w:p w:rsidR="000967CC" w:rsidRDefault="000967CC" w:rsidP="009A32C8">
      <w:r>
        <w:t>Novonabavljena lektira iz sredstava Ministarstva i Županije</w:t>
      </w:r>
    </w:p>
    <w:p w:rsidR="000967CC" w:rsidRDefault="000D00F3" w:rsidP="009A32C8">
      <w:r>
        <w:t>RAČUN 042</w:t>
      </w:r>
    </w:p>
    <w:p w:rsidR="000D00F3" w:rsidRDefault="000D00F3" w:rsidP="009A32C8">
      <w:r>
        <w:t>Novonabavljeno za izradu pluto panoa =1.991,00 isknjiženo 3.433,50</w:t>
      </w:r>
    </w:p>
    <w:p w:rsidR="000D00F3" w:rsidRDefault="000D00F3" w:rsidP="009A32C8">
      <w:r>
        <w:t>RAČUN 129</w:t>
      </w:r>
    </w:p>
    <w:p w:rsidR="000D00F3" w:rsidRDefault="000D00F3" w:rsidP="009A32C8">
      <w:r>
        <w:t>Potraživanja za bolovanja zaposlenika</w:t>
      </w:r>
    </w:p>
    <w:p w:rsidR="000D00F3" w:rsidRDefault="000D00F3" w:rsidP="009A32C8">
      <w:r>
        <w:t>RAČUN 167</w:t>
      </w:r>
    </w:p>
    <w:p w:rsidR="000D00F3" w:rsidRDefault="000D00F3" w:rsidP="009A32C8">
      <w:r>
        <w:t>Potraživanja za financijska sredstva koja su na žiro računu OBŽ-e</w:t>
      </w:r>
      <w:r w:rsidR="00E73244">
        <w:t xml:space="preserve">, prošlu godinu su sredstva bila veća jer nisu utrošena za program </w:t>
      </w:r>
      <w:proofErr w:type="spellStart"/>
      <w:r w:rsidR="00E73244">
        <w:t>Erasmus</w:t>
      </w:r>
      <w:proofErr w:type="spellEnd"/>
    </w:p>
    <w:p w:rsidR="00E73244" w:rsidRDefault="00E73244" w:rsidP="009A32C8">
      <w:r>
        <w:t>RAČUN 19 I 231</w:t>
      </w:r>
    </w:p>
    <w:p w:rsidR="00E73244" w:rsidRDefault="00E73244" w:rsidP="009A32C8">
      <w:r>
        <w:t>nije uvedena plaća kao rashod budućih razdoblja</w:t>
      </w:r>
    </w:p>
    <w:p w:rsidR="00E73244" w:rsidRDefault="008A6B6F" w:rsidP="009A32C8">
      <w:r>
        <w:lastRenderedPageBreak/>
        <w:t>RAČUN 232</w:t>
      </w:r>
    </w:p>
    <w:p w:rsidR="00334D9E" w:rsidRDefault="00334D9E" w:rsidP="009A32C8">
      <w:r>
        <w:t>OBVEZE PREMA DOBAVLJAČIMA I RASHODI ZA ZAPOSLENE</w:t>
      </w:r>
    </w:p>
    <w:p w:rsidR="00334D9E" w:rsidRDefault="00334D9E" w:rsidP="0054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GEN-I                                                                8.492,58</w:t>
      </w:r>
    </w:p>
    <w:p w:rsidR="00334D9E" w:rsidRDefault="00334D9E" w:rsidP="0054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HEP-PLIN                                                        42.511,75</w:t>
      </w:r>
    </w:p>
    <w:p w:rsidR="00334D9E" w:rsidRDefault="00334D9E" w:rsidP="0054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HRVATSKA POŠTA                                                14,16</w:t>
      </w:r>
    </w:p>
    <w:p w:rsidR="00334D9E" w:rsidRDefault="00334D9E" w:rsidP="0054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TELEMACH                                                               0,52</w:t>
      </w:r>
    </w:p>
    <w:p w:rsidR="00334D9E" w:rsidRDefault="00334D9E" w:rsidP="0054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HRTK                                                                      268,41</w:t>
      </w:r>
    </w:p>
    <w:p w:rsidR="00334D9E" w:rsidRDefault="00334D9E" w:rsidP="0054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 1                                                                          307,39</w:t>
      </w:r>
    </w:p>
    <w:p w:rsidR="00334D9E" w:rsidRDefault="00334D9E" w:rsidP="0054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STANOUPRAVA                                                     693,36</w:t>
      </w:r>
    </w:p>
    <w:p w:rsidR="00334D9E" w:rsidRDefault="00334D9E" w:rsidP="0054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BARANJSKA ČISTOĆA                                           221,00</w:t>
      </w:r>
    </w:p>
    <w:p w:rsidR="00334D9E" w:rsidRDefault="00334D9E" w:rsidP="0054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BARANJSKI VODOVOD                                         403,69</w:t>
      </w:r>
    </w:p>
    <w:p w:rsidR="00334D9E" w:rsidRDefault="00334D9E" w:rsidP="0054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FINA                                                                        134,38</w:t>
      </w:r>
    </w:p>
    <w:p w:rsidR="00334D9E" w:rsidRDefault="00334D9E" w:rsidP="0054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MIGLES                                                                   898,98</w:t>
      </w:r>
    </w:p>
    <w:p w:rsidR="00334D9E" w:rsidRDefault="00334D9E" w:rsidP="0054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PLETER                                                                    352,80</w:t>
      </w:r>
    </w:p>
    <w:p w:rsidR="00547341" w:rsidRDefault="00547341" w:rsidP="0054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47341" w:rsidRDefault="00547341" w:rsidP="0054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OBVEZE ZA PUTNE NALOGE                               300,00</w:t>
      </w:r>
    </w:p>
    <w:p w:rsidR="00547341" w:rsidRDefault="00547341" w:rsidP="0054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47341" w:rsidRDefault="00547341" w:rsidP="00547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UKUPNO:                                                            54.599,02</w:t>
      </w:r>
    </w:p>
    <w:p w:rsidR="00334D9E" w:rsidRDefault="008A2DBB" w:rsidP="009A32C8">
      <w:r>
        <w:t>Obveze su nastale prema računima koji su dospjeli za proteklo razdoblje osim računa za voće „Pleter“ i putnog naloga.  Računi prema dobavljačima su svi plaćeni do kraja siječnja 2023. godine .</w:t>
      </w:r>
    </w:p>
    <w:p w:rsidR="008A2DBB" w:rsidRDefault="008A2DBB" w:rsidP="009A32C8"/>
    <w:p w:rsidR="00641230" w:rsidRDefault="00641230" w:rsidP="009A32C8"/>
    <w:p w:rsidR="000649AD" w:rsidRDefault="000649AD" w:rsidP="000649AD">
      <w:r>
        <w:t>OBVEZNE BILJEŠKE:</w:t>
      </w:r>
    </w:p>
    <w:p w:rsidR="000649AD" w:rsidRPr="000649AD" w:rsidRDefault="000649AD" w:rsidP="000649AD">
      <w:pPr>
        <w:pStyle w:val="Odlomakpopisa"/>
        <w:numPr>
          <w:ilvl w:val="0"/>
          <w:numId w:val="2"/>
        </w:numPr>
        <w:rPr>
          <w:b/>
        </w:rPr>
      </w:pPr>
      <w:r w:rsidRPr="000649AD">
        <w:rPr>
          <w:b/>
        </w:rPr>
        <w:t xml:space="preserve">Popis ugovornih odnosa i sl. koji uz ispunjenje određenih uvjeta, mogu postati obveza ili imovina –NEMAMO </w:t>
      </w:r>
    </w:p>
    <w:p w:rsidR="000649AD" w:rsidRPr="000649AD" w:rsidRDefault="000649AD" w:rsidP="000649AD">
      <w:pPr>
        <w:pStyle w:val="Odlomakpopisa"/>
        <w:numPr>
          <w:ilvl w:val="0"/>
          <w:numId w:val="2"/>
        </w:numPr>
        <w:rPr>
          <w:b/>
        </w:rPr>
      </w:pPr>
      <w:r w:rsidRPr="000649AD">
        <w:rPr>
          <w:b/>
        </w:rPr>
        <w:t>Popis sudskih sporova koji su u tijeku -NEMAMO</w:t>
      </w:r>
    </w:p>
    <w:p w:rsidR="006E0FEF" w:rsidRDefault="006E0FEF" w:rsidP="009A32C8"/>
    <w:p w:rsidR="006E0FEF" w:rsidRDefault="006E0FEF" w:rsidP="009A32C8"/>
    <w:p w:rsidR="006E0FEF" w:rsidRDefault="006E0FEF" w:rsidP="009A32C8"/>
    <w:p w:rsidR="006E0FEF" w:rsidRDefault="000649AD" w:rsidP="000649AD">
      <w:pPr>
        <w:jc w:val="center"/>
      </w:pPr>
      <w:r>
        <w:t>2</w:t>
      </w:r>
    </w:p>
    <w:p w:rsidR="006E0FEF" w:rsidRDefault="006E0FEF" w:rsidP="009A32C8"/>
    <w:p w:rsidR="00641230" w:rsidRDefault="00641230" w:rsidP="009A32C8"/>
    <w:p w:rsidR="00641230" w:rsidRDefault="00641230" w:rsidP="009A32C8">
      <w:r>
        <w:t xml:space="preserve">BILJŠKE UZ IZVJEŠTAJ O PRIHODIMA I PRIMICIMA I IZDACIMA </w:t>
      </w:r>
    </w:p>
    <w:p w:rsidR="006E0FEF" w:rsidRDefault="006E0FEF" w:rsidP="009A32C8"/>
    <w:p w:rsidR="00641230" w:rsidRDefault="00641230" w:rsidP="009A32C8">
      <w:r>
        <w:t>RAČUN 6</w:t>
      </w:r>
    </w:p>
    <w:p w:rsidR="00641230" w:rsidRPr="003C26E9" w:rsidRDefault="00641230" w:rsidP="009A32C8">
      <w:pPr>
        <w:rPr>
          <w:u w:val="single"/>
        </w:rPr>
      </w:pPr>
      <w:r w:rsidRPr="003C26E9">
        <w:rPr>
          <w:u w:val="single"/>
        </w:rPr>
        <w:t>UKUPNI PRIHODI                                                                                                                          3.721.215,57</w:t>
      </w:r>
    </w:p>
    <w:p w:rsidR="00641230" w:rsidRDefault="00641230" w:rsidP="009A32C8">
      <w:r>
        <w:t>RAČUN 63</w:t>
      </w:r>
    </w:p>
    <w:p w:rsidR="00641230" w:rsidRDefault="00641230" w:rsidP="00641230">
      <w:r>
        <w:t>Pomoć Ministarstva za isplatu plaća i materijalnih prava zaposlenika                               3.213.617,85</w:t>
      </w:r>
    </w:p>
    <w:p w:rsidR="003C26E9" w:rsidRDefault="003C26E9" w:rsidP="00641230">
      <w:r>
        <w:t>Pomoć za kupovinu lektire                                                                                                                  2.750,00</w:t>
      </w:r>
    </w:p>
    <w:p w:rsidR="00641230" w:rsidRDefault="00641230" w:rsidP="00641230">
      <w:r>
        <w:t>RAČUN 65</w:t>
      </w:r>
    </w:p>
    <w:p w:rsidR="00641230" w:rsidRDefault="006E0FEF" w:rsidP="00641230">
      <w:r>
        <w:t xml:space="preserve">Prihodi od sufinanciranja sportskih natjecanja učenika =8.488,00 </w:t>
      </w:r>
      <w:r w:rsidR="003C26E9">
        <w:t>i od  ekskurzija= 24.650</w:t>
      </w:r>
      <w:r>
        <w:t>,00</w:t>
      </w:r>
      <w:r w:rsidR="003C26E9">
        <w:t>, te prihodi od refundacije za pitku vodu =1.887,28</w:t>
      </w:r>
    </w:p>
    <w:p w:rsidR="006E0FEF" w:rsidRDefault="006E0FEF" w:rsidP="00641230">
      <w:r>
        <w:t>RAČUN 66</w:t>
      </w:r>
    </w:p>
    <w:p w:rsidR="006E0FEF" w:rsidRDefault="006E0FEF" w:rsidP="00641230">
      <w:r>
        <w:t xml:space="preserve">Prihodi od izdavanja duplikata svjedodžbi =2.980,00 i najma za školske stanove= 8.479,35 </w:t>
      </w:r>
    </w:p>
    <w:p w:rsidR="006E0FEF" w:rsidRDefault="006E0FEF" w:rsidP="00641230">
      <w:r>
        <w:t xml:space="preserve">RAČUN 67 </w:t>
      </w:r>
    </w:p>
    <w:p w:rsidR="006E0FEF" w:rsidRDefault="006E0FEF" w:rsidP="00641230">
      <w:r>
        <w:t>Prihodi od Županije za materijalne rashode= 448.090 i nabavku nefinancijske imovine 10.252,99</w:t>
      </w:r>
    </w:p>
    <w:p w:rsidR="003C26E9" w:rsidRDefault="003C26E9" w:rsidP="00641230"/>
    <w:p w:rsidR="003C26E9" w:rsidRDefault="003C26E9" w:rsidP="00641230">
      <w:r>
        <w:t>RAČUN 3</w:t>
      </w:r>
    </w:p>
    <w:p w:rsidR="003C26E9" w:rsidRDefault="003C26E9" w:rsidP="00641230">
      <w:r>
        <w:t>UKUPNI RASHODI                                                                                                                       3.877.987,25</w:t>
      </w:r>
    </w:p>
    <w:p w:rsidR="006E0FEF" w:rsidRDefault="003C26E9" w:rsidP="00641230">
      <w:r>
        <w:t xml:space="preserve">RAČUN  31  </w:t>
      </w:r>
    </w:p>
    <w:p w:rsidR="00641230" w:rsidRDefault="003C26E9" w:rsidP="009A32C8">
      <w:r>
        <w:t>Rashodi za zaposlene kao što su plaće , materijalna prava  koja su veća zbog isplate razlike plaća</w:t>
      </w:r>
    </w:p>
    <w:p w:rsidR="0084322E" w:rsidRDefault="0084322E" w:rsidP="009A32C8">
      <w:r>
        <w:t>p</w:t>
      </w:r>
      <w:r w:rsidR="003C26E9">
        <w:t>rema sudskim presudama</w:t>
      </w:r>
      <w:r>
        <w:t>, zateznih kamata kao i troškova odvjetnika i sudskih pristojbi.</w:t>
      </w:r>
    </w:p>
    <w:p w:rsidR="0084322E" w:rsidRDefault="0084322E" w:rsidP="009A32C8"/>
    <w:p w:rsidR="003C26E9" w:rsidRDefault="000461FA" w:rsidP="009A32C8">
      <w:r>
        <w:t>RAČUN 3211</w:t>
      </w:r>
      <w:r w:rsidR="003C26E9">
        <w:t xml:space="preserve"> </w:t>
      </w:r>
    </w:p>
    <w:p w:rsidR="000461FA" w:rsidRDefault="000461FA" w:rsidP="009A32C8">
      <w:r>
        <w:t>Troškovi prijevoza na seminare i stručna skupove=13.256,00, sportska natjecanja 2.430,00 poslovne sastanke i kupovinu =2.530,80, te na dnevnice= 4.700,00</w:t>
      </w:r>
    </w:p>
    <w:p w:rsidR="000461FA" w:rsidRDefault="000461FA" w:rsidP="009A32C8">
      <w:r>
        <w:t xml:space="preserve">RAČUN 324 </w:t>
      </w:r>
    </w:p>
    <w:p w:rsidR="000461FA" w:rsidRDefault="000461FA" w:rsidP="009A32C8">
      <w:r>
        <w:t xml:space="preserve">Usluge za potrebe škole vezane za testiranja </w:t>
      </w:r>
      <w:proofErr w:type="spellStart"/>
      <w:r>
        <w:t>Covida</w:t>
      </w:r>
      <w:proofErr w:type="spellEnd"/>
      <w:r>
        <w:t xml:space="preserve"> </w:t>
      </w:r>
    </w:p>
    <w:p w:rsidR="000461FA" w:rsidRDefault="000461FA" w:rsidP="009A32C8">
      <w:r>
        <w:t xml:space="preserve">Reprezentacija veća zbog toga što smo ugostili učenike i njihove nastavnike iz drugih država kao domaćini u okviru projekta </w:t>
      </w:r>
      <w:proofErr w:type="spellStart"/>
      <w:r>
        <w:t>Erasmus</w:t>
      </w:r>
      <w:proofErr w:type="spellEnd"/>
      <w:r>
        <w:t xml:space="preserve"> +.</w:t>
      </w:r>
    </w:p>
    <w:p w:rsidR="00C8292C" w:rsidRDefault="00C8292C" w:rsidP="009A32C8"/>
    <w:p w:rsidR="000649AD" w:rsidRDefault="000649AD" w:rsidP="009A32C8"/>
    <w:p w:rsidR="00C8292C" w:rsidRDefault="00C8292C" w:rsidP="009A32C8">
      <w:r>
        <w:lastRenderedPageBreak/>
        <w:t>RAČUN 3293</w:t>
      </w:r>
      <w:r w:rsidR="006A3097">
        <w:t xml:space="preserve"> , 3296, 3433</w:t>
      </w:r>
    </w:p>
    <w:p w:rsidR="006A3097" w:rsidRDefault="006A3097" w:rsidP="009A32C8">
      <w:r>
        <w:t>Pristojbe i naknade za sudske procese koji su vođeni zbog neisplate povećanja plaće od 6%.</w:t>
      </w:r>
    </w:p>
    <w:p w:rsidR="006A3097" w:rsidRDefault="006A3097" w:rsidP="009A32C8">
      <w:r>
        <w:t>RAČUN 3299</w:t>
      </w:r>
    </w:p>
    <w:p w:rsidR="006A3097" w:rsidRDefault="006A3097" w:rsidP="009A32C8">
      <w:r>
        <w:t xml:space="preserve">Na tom su računu knjiženi svi troškovi iz projekta </w:t>
      </w:r>
      <w:proofErr w:type="spellStart"/>
      <w:r>
        <w:t>Erasmus</w:t>
      </w:r>
      <w:proofErr w:type="spellEnd"/>
      <w:r>
        <w:t xml:space="preserve"> + i troškovi za nagradu Najbolji slogan koji </w:t>
      </w:r>
    </w:p>
    <w:p w:rsidR="006A3097" w:rsidRDefault="006A3097" w:rsidP="009A32C8">
      <w:r>
        <w:t>Je isplaćen učenicima =2.000,00.</w:t>
      </w:r>
    </w:p>
    <w:p w:rsidR="006A3097" w:rsidRDefault="006A3097" w:rsidP="009A32C8">
      <w:r>
        <w:t>RAČUN 381</w:t>
      </w:r>
    </w:p>
    <w:p w:rsidR="006A3097" w:rsidRDefault="006A3097" w:rsidP="009A32C8">
      <w:r>
        <w:t xml:space="preserve">Isplaćena nagrada učeniku (Luka </w:t>
      </w:r>
      <w:proofErr w:type="spellStart"/>
      <w:r>
        <w:t>Ritz</w:t>
      </w:r>
      <w:proofErr w:type="spellEnd"/>
      <w:r>
        <w:t>)</w:t>
      </w:r>
      <w:r w:rsidR="00FA15D2">
        <w:t>=5.028,10</w:t>
      </w:r>
    </w:p>
    <w:p w:rsidR="00FA15D2" w:rsidRDefault="00FA15D2" w:rsidP="009A32C8"/>
    <w:p w:rsidR="00C8292C" w:rsidRDefault="00C8292C" w:rsidP="009A32C8"/>
    <w:p w:rsidR="003C26E9" w:rsidRDefault="003C26E9" w:rsidP="009A32C8"/>
    <w:p w:rsidR="00641230" w:rsidRDefault="00641230" w:rsidP="009A32C8">
      <w:r>
        <w:t xml:space="preserve">     </w:t>
      </w:r>
      <w:r w:rsidR="00FA15D2">
        <w:t>UKUPNI PRIHODI POSLOVANJA ………………………………</w:t>
      </w:r>
      <w:r w:rsidR="00FD70EB">
        <w:t>..+</w:t>
      </w:r>
      <w:r w:rsidR="00FA15D2">
        <w:t>3.721.215,57</w:t>
      </w:r>
    </w:p>
    <w:p w:rsidR="00FA15D2" w:rsidRDefault="00FA15D2" w:rsidP="009A32C8">
      <w:r>
        <w:t xml:space="preserve">     UKUPNI RASHODI POSLOVANJA ………………………………..</w:t>
      </w:r>
      <w:r w:rsidR="00FD70EB">
        <w:t>-</w:t>
      </w:r>
      <w:r>
        <w:t>3.877.987,25</w:t>
      </w:r>
    </w:p>
    <w:p w:rsidR="00FA15D2" w:rsidRDefault="00FA15D2" w:rsidP="009A32C8">
      <w:r>
        <w:t xml:space="preserve">     PRENESENI VIŠAK IZ 2021.</w:t>
      </w:r>
      <w:r w:rsidR="00FD70EB">
        <w:t>god………………………………………+169.825,00</w:t>
      </w:r>
    </w:p>
    <w:p w:rsidR="00FD70EB" w:rsidRDefault="00FD70EB" w:rsidP="009A32C8"/>
    <w:p w:rsidR="00FD70EB" w:rsidRDefault="00FD70EB" w:rsidP="009A32C8">
      <w:r>
        <w:t xml:space="preserve">     MANJAK POSLOVANJA U 2022.godini…………………………………….-55,63</w:t>
      </w:r>
    </w:p>
    <w:p w:rsidR="000649AD" w:rsidRDefault="000649AD" w:rsidP="009A32C8"/>
    <w:p w:rsidR="000649AD" w:rsidRDefault="000649AD" w:rsidP="009A32C8"/>
    <w:p w:rsidR="000649AD" w:rsidRDefault="000649AD" w:rsidP="009A32C8"/>
    <w:p w:rsidR="000649AD" w:rsidRDefault="000649AD" w:rsidP="009A32C8"/>
    <w:p w:rsidR="000649AD" w:rsidRDefault="000649AD" w:rsidP="009A32C8"/>
    <w:p w:rsidR="000649AD" w:rsidRDefault="000649AD" w:rsidP="009A32C8"/>
    <w:p w:rsidR="000649AD" w:rsidRDefault="000649AD" w:rsidP="009A32C8"/>
    <w:p w:rsidR="000649AD" w:rsidRDefault="000649AD" w:rsidP="009A32C8"/>
    <w:p w:rsidR="000649AD" w:rsidRDefault="000649AD" w:rsidP="009A32C8"/>
    <w:p w:rsidR="000649AD" w:rsidRDefault="000649AD" w:rsidP="009A32C8"/>
    <w:p w:rsidR="000649AD" w:rsidRDefault="000649AD" w:rsidP="009A32C8"/>
    <w:p w:rsidR="000649AD" w:rsidRDefault="000649AD" w:rsidP="009A32C8"/>
    <w:p w:rsidR="000649AD" w:rsidRDefault="000649AD" w:rsidP="009A32C8"/>
    <w:p w:rsidR="000649AD" w:rsidRDefault="000649AD" w:rsidP="009A32C8"/>
    <w:p w:rsidR="000649AD" w:rsidRDefault="000649AD" w:rsidP="009A32C8"/>
    <w:p w:rsidR="000649AD" w:rsidRDefault="000649AD" w:rsidP="009A32C8">
      <w:bookmarkStart w:id="0" w:name="_GoBack"/>
      <w:bookmarkEnd w:id="0"/>
    </w:p>
    <w:p w:rsidR="00FD70EB" w:rsidRDefault="00FD70EB" w:rsidP="009A32C8">
      <w:r>
        <w:lastRenderedPageBreak/>
        <w:t xml:space="preserve">     </w:t>
      </w:r>
      <w:r w:rsidR="00502237">
        <w:t>OBVEZE</w:t>
      </w:r>
    </w:p>
    <w:p w:rsidR="00502237" w:rsidRDefault="00502237" w:rsidP="00502237">
      <w:r>
        <w:t>OBVEZE PREMA DOBAVLJAČIMA I RASHODI ZA ZAPOSLENE</w:t>
      </w:r>
    </w:p>
    <w:p w:rsidR="00502237" w:rsidRDefault="00502237" w:rsidP="00502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GEN-I                                                                8.492,58</w:t>
      </w:r>
    </w:p>
    <w:p w:rsidR="00502237" w:rsidRDefault="00502237" w:rsidP="00502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HEP-PLIN                                                        42.511,75</w:t>
      </w:r>
    </w:p>
    <w:p w:rsidR="00502237" w:rsidRDefault="00502237" w:rsidP="00502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HRVATSKA POŠTA                                                14,16</w:t>
      </w:r>
    </w:p>
    <w:p w:rsidR="00502237" w:rsidRDefault="00502237" w:rsidP="00502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TELEMACH                                                               0,52</w:t>
      </w:r>
    </w:p>
    <w:p w:rsidR="00502237" w:rsidRDefault="00502237" w:rsidP="00502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HRTK                                                                      268,41</w:t>
      </w:r>
    </w:p>
    <w:p w:rsidR="00502237" w:rsidRDefault="00502237" w:rsidP="00502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 1                                                                          307,39</w:t>
      </w:r>
    </w:p>
    <w:p w:rsidR="00502237" w:rsidRDefault="00502237" w:rsidP="00502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STANOUPRAVA                                                     693,36</w:t>
      </w:r>
    </w:p>
    <w:p w:rsidR="00502237" w:rsidRDefault="00502237" w:rsidP="00502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BARANJSKA ČISTOĆA                                           221,00</w:t>
      </w:r>
    </w:p>
    <w:p w:rsidR="00502237" w:rsidRDefault="00502237" w:rsidP="00502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BARANJSKI VODOVOD                                         403,69</w:t>
      </w:r>
    </w:p>
    <w:p w:rsidR="00502237" w:rsidRDefault="00502237" w:rsidP="00502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FINA                                                                        134,38</w:t>
      </w:r>
    </w:p>
    <w:p w:rsidR="00502237" w:rsidRDefault="00502237" w:rsidP="00502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MIGLES                                                                   898,98</w:t>
      </w:r>
    </w:p>
    <w:p w:rsidR="00502237" w:rsidRDefault="00502237" w:rsidP="00502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PLETER                                                                    352,80</w:t>
      </w:r>
    </w:p>
    <w:p w:rsidR="00502237" w:rsidRDefault="00502237" w:rsidP="00502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OBVEZE ZA BOLOVANJA                                  4.124,35</w:t>
      </w:r>
    </w:p>
    <w:p w:rsidR="00502237" w:rsidRDefault="00502237" w:rsidP="00502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OBVEZE ZA PUTNE NALOGE                               300,00</w:t>
      </w:r>
    </w:p>
    <w:p w:rsidR="00502237" w:rsidRDefault="00502237" w:rsidP="00502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OBVEZE ZA PLAĆU ISPLAĆENU 2023.        261.412,34</w:t>
      </w:r>
    </w:p>
    <w:p w:rsidR="00502237" w:rsidRDefault="00502237" w:rsidP="00502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8A2DBB" w:rsidRDefault="00502237" w:rsidP="009A32C8">
      <w:r>
        <w:t>Sve obveze prema dobavljačima su  isplaćene do kraja siječnja 2023. Plaća za 12/2022. isplaćena. Potraživanja za bolovanja su 4.124 ,35. Potraživanja za financijska sredstva uplaćena u proračun</w:t>
      </w:r>
    </w:p>
    <w:p w:rsidR="007E61C8" w:rsidRDefault="00502237" w:rsidP="007E61C8">
      <w:r>
        <w:t>=54.542</w:t>
      </w:r>
      <w:r w:rsidR="007E61C8">
        <w:t>,49.Sredstva na žiro računu=0,00. Sredstva u blagajni =0,00</w:t>
      </w:r>
    </w:p>
    <w:p w:rsidR="007E61C8" w:rsidRDefault="007E61C8" w:rsidP="007E61C8">
      <w:r>
        <w:t xml:space="preserve">Svi financijski podatci iskazani su u hrvatskim kunama. </w:t>
      </w:r>
    </w:p>
    <w:p w:rsidR="007E61C8" w:rsidRDefault="0013385A" w:rsidP="007E61C8">
      <w:r>
        <w:t>U Belom Manastiru, 30.1.2023</w:t>
      </w:r>
      <w:r w:rsidR="007E61C8">
        <w:t>. godine                                                    IZVJEŠTAJ SASTAVILA :</w:t>
      </w:r>
    </w:p>
    <w:p w:rsidR="007E61C8" w:rsidRDefault="007E61C8" w:rsidP="007E61C8">
      <w:r>
        <w:t xml:space="preserve">                                                                                                                         Aleksandra Bare, računovotkinja</w:t>
      </w:r>
    </w:p>
    <w:p w:rsidR="007E61C8" w:rsidRDefault="007E61C8" w:rsidP="007E61C8"/>
    <w:p w:rsidR="009A32C8" w:rsidRDefault="009A32C8">
      <w:r>
        <w:t xml:space="preserve">                                        </w:t>
      </w:r>
    </w:p>
    <w:p w:rsidR="00035B06" w:rsidRDefault="00035B06"/>
    <w:sectPr w:rsidR="00035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522"/>
    <w:multiLevelType w:val="hybridMultilevel"/>
    <w:tmpl w:val="B5B6A6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212CA"/>
    <w:multiLevelType w:val="hybridMultilevel"/>
    <w:tmpl w:val="F524EB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A1697"/>
    <w:multiLevelType w:val="hybridMultilevel"/>
    <w:tmpl w:val="8354C1C0"/>
    <w:lvl w:ilvl="0" w:tplc="1A2EA856">
      <w:start w:val="2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FA"/>
    <w:rsid w:val="000230CF"/>
    <w:rsid w:val="00035B06"/>
    <w:rsid w:val="000461FA"/>
    <w:rsid w:val="000649AD"/>
    <w:rsid w:val="000967CC"/>
    <w:rsid w:val="000D00F3"/>
    <w:rsid w:val="0013385A"/>
    <w:rsid w:val="002E32E6"/>
    <w:rsid w:val="00334D9E"/>
    <w:rsid w:val="003C26E9"/>
    <w:rsid w:val="00502237"/>
    <w:rsid w:val="00547341"/>
    <w:rsid w:val="00641230"/>
    <w:rsid w:val="006A3097"/>
    <w:rsid w:val="006E0FEF"/>
    <w:rsid w:val="007E61C8"/>
    <w:rsid w:val="0084322E"/>
    <w:rsid w:val="008A2DBB"/>
    <w:rsid w:val="008A6B6F"/>
    <w:rsid w:val="009A32C8"/>
    <w:rsid w:val="00C8292C"/>
    <w:rsid w:val="00C973FA"/>
    <w:rsid w:val="00E73244"/>
    <w:rsid w:val="00F8483D"/>
    <w:rsid w:val="00FA15D2"/>
    <w:rsid w:val="00FD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78B3"/>
  <w15:chartTrackingRefBased/>
  <w15:docId w15:val="{CD175041-AECB-4C99-B776-A74327BF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32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23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3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frankzorka@gmail.com</dc:creator>
  <cp:keywords/>
  <dc:description/>
  <cp:lastModifiedBy>Windows korisnik</cp:lastModifiedBy>
  <cp:revision>5</cp:revision>
  <cp:lastPrinted>2023-01-31T09:17:00Z</cp:lastPrinted>
  <dcterms:created xsi:type="dcterms:W3CDTF">2023-01-30T07:54:00Z</dcterms:created>
  <dcterms:modified xsi:type="dcterms:W3CDTF">2023-02-08T13:04:00Z</dcterms:modified>
</cp:coreProperties>
</file>