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9" w:rsidRPr="007B4589" w:rsidRDefault="00AE26E9" w:rsidP="00AE26E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E26E9" w:rsidRPr="00D020D3" w:rsidRDefault="00AE26E9" w:rsidP="00AE26E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E26E9" w:rsidRPr="009F4DDC" w:rsidTr="00650B5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6E9" w:rsidRPr="009F4DDC" w:rsidRDefault="00AE26E9" w:rsidP="00650B5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E9" w:rsidRPr="00D020D3" w:rsidRDefault="007D6BBC" w:rsidP="00650B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6498A">
              <w:rPr>
                <w:b/>
                <w:sz w:val="18"/>
              </w:rPr>
              <w:t>/201</w:t>
            </w:r>
            <w:r w:rsidR="009023C9">
              <w:rPr>
                <w:b/>
                <w:sz w:val="18"/>
              </w:rPr>
              <w:t>8</w:t>
            </w:r>
          </w:p>
        </w:tc>
      </w:tr>
    </w:tbl>
    <w:p w:rsidR="00AE26E9" w:rsidRPr="009E79F7" w:rsidRDefault="00AE26E9" w:rsidP="00AE26E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687"/>
        <w:gridCol w:w="942"/>
      </w:tblGrid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4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D9339E" w:rsidP="00EB45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3.E</w:t>
            </w:r>
            <w:r w:rsidR="00EB4557">
              <w:rPr>
                <w:b/>
                <w:sz w:val="22"/>
                <w:szCs w:val="22"/>
              </w:rPr>
              <w:t xml:space="preserve"> </w:t>
            </w:r>
            <w:r w:rsidR="00AE26E9">
              <w:rPr>
                <w:b/>
                <w:sz w:val="22"/>
                <w:szCs w:val="22"/>
              </w:rPr>
              <w:t>razreda Gimnazije Beli Manastir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650B5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D9339E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E26E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D9339E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E26E9"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D9339E" w:rsidRDefault="00D9339E" w:rsidP="00D9339E">
            <w:pPr>
              <w:rPr>
                <w:sz w:val="32"/>
                <w:szCs w:val="32"/>
                <w:vertAlign w:val="superscript"/>
              </w:rPr>
            </w:pPr>
            <w:r w:rsidRPr="00D9339E">
              <w:rPr>
                <w:sz w:val="32"/>
                <w:szCs w:val="32"/>
                <w:vertAlign w:val="superscript"/>
              </w:rPr>
              <w:t>Češka-Prag, Slovačka - Bratislava, Austrija - Beč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C11F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E26E9" w:rsidRPr="003A2770" w:rsidRDefault="00AE26E9" w:rsidP="00650B5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A6498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11F27">
              <w:rPr>
                <w:rFonts w:eastAsia="Calibri"/>
                <w:sz w:val="22"/>
                <w:szCs w:val="22"/>
              </w:rPr>
              <w:t>18</w:t>
            </w:r>
            <w:r w:rsidR="00A6498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6E9" w:rsidRPr="003A2770" w:rsidRDefault="00C11F27" w:rsidP="00650B57"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A6498A"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C11F27">
              <w:rPr>
                <w:rFonts w:eastAsia="Calibri"/>
                <w:sz w:val="22"/>
                <w:szCs w:val="22"/>
              </w:rPr>
              <w:t>25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6E9" w:rsidRPr="00C11F27" w:rsidRDefault="00C11F27" w:rsidP="00650B57">
            <w:pPr>
              <w:rPr>
                <w:sz w:val="20"/>
                <w:szCs w:val="20"/>
              </w:rPr>
            </w:pPr>
            <w:r w:rsidRPr="00C11F27">
              <w:rPr>
                <w:sz w:val="20"/>
                <w:szCs w:val="20"/>
              </w:rPr>
              <w:t>kolovoza</w:t>
            </w:r>
          </w:p>
        </w:tc>
        <w:tc>
          <w:tcPr>
            <w:tcW w:w="94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A6498A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A6498A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E26E9" w:rsidRPr="003A2770" w:rsidTr="00C11F2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650B5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C11F27" w:rsidP="00A6498A">
            <w:r>
              <w:rPr>
                <w:sz w:val="22"/>
                <w:szCs w:val="22"/>
              </w:rPr>
              <w:t>1</w:t>
            </w:r>
            <w:r w:rsidR="009023C9">
              <w:rPr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6498A" w:rsidP="00EB4557"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EB4557">
              <w:rPr>
                <w:rFonts w:eastAsia="Calibri"/>
                <w:sz w:val="22"/>
                <w:szCs w:val="22"/>
              </w:rPr>
              <w:t xml:space="preserve"> tri</w:t>
            </w:r>
            <w:r w:rsidR="00AE26E9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C11F27" w:rsidP="00650B57">
            <w:r>
              <w:rPr>
                <w:sz w:val="22"/>
                <w:szCs w:val="22"/>
              </w:rPr>
              <w:t>1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r>
              <w:rPr>
                <w:sz w:val="22"/>
                <w:szCs w:val="22"/>
              </w:rPr>
              <w:t>0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AE26E9" w:rsidP="00650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Beli Manastir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6D42D6" w:rsidP="00650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Karlove Vary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065C25" w:rsidP="00650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Prag/Bratislava</w:t>
            </w:r>
            <w:r w:rsidR="006D42D6">
              <w:rPr>
                <w:rFonts w:ascii="Arial" w:hAnsi="Arial" w:cs="Arial"/>
                <w:sz w:val="22"/>
                <w:szCs w:val="22"/>
              </w:rPr>
              <w:t>/Beč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E429A7" w:rsidRDefault="00AE26E9" w:rsidP="00650B57">
            <w:r w:rsidRPr="00E429A7">
              <w:t>Χ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A6498A" w:rsidRDefault="00C11F27" w:rsidP="00EB4557">
            <w:r>
              <w:rPr>
                <w:sz w:val="22"/>
                <w:szCs w:val="22"/>
              </w:rPr>
              <w:t xml:space="preserve"> 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79446E" w:rsidRDefault="0079446E" w:rsidP="0079446E">
            <w:pPr>
              <w:rPr>
                <w:strike/>
              </w:rPr>
            </w:pPr>
            <w:r>
              <w:t>X</w:t>
            </w:r>
            <w:r w:rsidR="003B6806">
              <w:t xml:space="preserve"> </w:t>
            </w:r>
            <w:r w:rsidR="00C11F27" w:rsidRPr="003A2770">
              <w:t xml:space="preserve"> </w:t>
            </w:r>
            <w:r w:rsidR="003B6806">
              <w:t>3*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  <w:strike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6D52F9" w:rsidRDefault="0079446E" w:rsidP="00650B57">
            <w:r>
              <w:rPr>
                <w:sz w:val="22"/>
                <w:szCs w:val="22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E429A7" w:rsidRDefault="00AE26E9" w:rsidP="00650B57"/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B6806" w:rsidRPr="004A5159" w:rsidRDefault="004A5159" w:rsidP="004A5159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655A3D" w:rsidRPr="004A5159">
              <w:rPr>
                <w:rFonts w:asciiTheme="minorHAnsi" w:hAnsiTheme="minorHAnsi" w:cs="Arial"/>
                <w:sz w:val="24"/>
                <w:szCs w:val="24"/>
                <w:lang w:val="it-IT"/>
              </w:rPr>
              <w:t>v</w:t>
            </w:r>
            <w:r w:rsidR="003B6806" w:rsidRPr="004A5159">
              <w:rPr>
                <w:rFonts w:asciiTheme="minorHAnsi" w:hAnsiTheme="minorHAnsi" w:cs="Arial"/>
                <w:sz w:val="24"/>
                <w:szCs w:val="24"/>
                <w:lang w:val="it-IT"/>
              </w:rPr>
              <w:t>ožnja</w:t>
            </w:r>
            <w:proofErr w:type="spellEnd"/>
            <w:r w:rsidR="003B6806" w:rsidRPr="004A515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B6806" w:rsidRPr="004A5159">
              <w:rPr>
                <w:rFonts w:asciiTheme="minorHAnsi" w:hAnsiTheme="minorHAnsi" w:cs="Arial"/>
                <w:sz w:val="24"/>
                <w:szCs w:val="24"/>
                <w:lang w:val="it-IT"/>
              </w:rPr>
              <w:t>brodom</w:t>
            </w:r>
            <w:proofErr w:type="spellEnd"/>
            <w:r w:rsidR="003B6806" w:rsidRPr="004A515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B6806" w:rsidRPr="004A5159">
              <w:rPr>
                <w:rFonts w:asciiTheme="minorHAnsi" w:hAnsiTheme="minorHAnsi" w:cs="Arial"/>
                <w:sz w:val="24"/>
                <w:szCs w:val="24"/>
                <w:lang w:val="it-IT"/>
              </w:rPr>
              <w:t>Vltavom</w:t>
            </w:r>
            <w:proofErr w:type="spellEnd"/>
          </w:p>
          <w:p w:rsidR="00655A3D" w:rsidRPr="00655A3D" w:rsidRDefault="004A5159" w:rsidP="00655A3D">
            <w:pPr>
              <w:rPr>
                <w:rFonts w:ascii="Arial" w:hAnsi="Arial" w:cs="Arial"/>
                <w:lang w:val="pl-PL"/>
              </w:rPr>
            </w:pPr>
            <w:r w:rsidRPr="002C24AE">
              <w:rPr>
                <w:rFonts w:asciiTheme="minorHAnsi" w:hAnsiTheme="minorHAnsi" w:cs="Arial"/>
                <w:lang w:val="sv-SE"/>
              </w:rPr>
              <w:t>izlet u KARLOVY VARY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10A08" w:rsidRDefault="00310A08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79446E" w:rsidRDefault="00EB4557" w:rsidP="00650B57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79446E">
              <w:rPr>
                <w:rFonts w:asciiTheme="minorHAnsi" w:hAnsiTheme="minorHAnsi"/>
                <w:sz w:val="24"/>
                <w:szCs w:val="24"/>
              </w:rPr>
              <w:t>Stručno vodstv</w:t>
            </w:r>
            <w:r w:rsidR="008C74FE" w:rsidRPr="0079446E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 w:rsidR="008C74FE" w:rsidRPr="0079446E">
              <w:rPr>
                <w:rFonts w:asciiTheme="minorHAnsi" w:hAnsiTheme="minorHAnsi" w:cs="Arial"/>
                <w:sz w:val="24"/>
                <w:szCs w:val="24"/>
                <w:lang w:val="cs-CZ"/>
              </w:rPr>
              <w:t>Karlove Vary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7B458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42206D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9754C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F56DCD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FA4B16" w:rsidP="007C79A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79A2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8C74FE">
              <w:rPr>
                <w:rFonts w:ascii="Times New Roman" w:hAnsi="Times New Roman"/>
              </w:rPr>
              <w:t>.2.2018</w:t>
            </w:r>
            <w:r w:rsidR="00453B32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E26E9" w:rsidRPr="003A2770" w:rsidTr="00650B5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FA4B16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C74FE">
              <w:rPr>
                <w:rFonts w:ascii="Times New Roman" w:hAnsi="Times New Roman"/>
              </w:rPr>
              <w:t>.2.2018</w:t>
            </w:r>
            <w:r w:rsidR="00453B3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453B32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u14,00 </w:t>
            </w:r>
            <w:r w:rsidR="00AE26E9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E26E9" w:rsidRPr="00DE754F" w:rsidRDefault="00AE26E9" w:rsidP="00AE26E9">
      <w:pPr>
        <w:pStyle w:val="Odlomakpopisa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  <w:t>1) Pristigle ponude trebaju sadržavati i u cijenu uključivati:</w:t>
      </w:r>
      <w:r w:rsidRPr="00DE754F">
        <w:rPr>
          <w:color w:val="000000"/>
        </w:rPr>
        <w:br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 xml:space="preserve">3) U obzir će se uzimati ponude zaprimljene u poštanskome uredu ili osobno dostavljene na </w:t>
      </w:r>
      <w:r w:rsidRPr="00DE754F">
        <w:rPr>
          <w:color w:val="000000"/>
        </w:rPr>
        <w:lastRenderedPageBreak/>
        <w:t>školsku</w:t>
      </w:r>
      <w:r w:rsidRPr="00DE754F">
        <w:rPr>
          <w:color w:val="000000"/>
        </w:rPr>
        <w:br/>
        <w:t>ustanovu do navedenoga roka.</w:t>
      </w:r>
      <w:r w:rsidRPr="00DE754F">
        <w:rPr>
          <w:color w:val="000000"/>
        </w:rPr>
        <w:br/>
        <w:t>4) Školska ustanova ne smije mijenjati sadržaj obrasca poziva, već samo popunjavati prazne 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AE26E9" w:rsidRDefault="00AE26E9" w:rsidP="00AE26E9">
      <w:pPr>
        <w:pStyle w:val="Odlomakpopisa"/>
        <w:spacing w:before="120" w:after="120"/>
        <w:ind w:left="714"/>
        <w:contextualSpacing w:val="0"/>
      </w:pPr>
    </w:p>
    <w:p w:rsidR="00AE26E9" w:rsidRDefault="00AE26E9" w:rsidP="00AE26E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655A3D" w:rsidRPr="002C24AE" w:rsidRDefault="00A6498A" w:rsidP="00655A3D">
      <w:pPr>
        <w:jc w:val="both"/>
        <w:rPr>
          <w:rFonts w:asciiTheme="minorHAnsi" w:hAnsiTheme="minorHAnsi" w:cs="Arial"/>
          <w:lang w:val="pl-PL"/>
        </w:rPr>
      </w:pPr>
      <w:r w:rsidRPr="002C24AE">
        <w:rPr>
          <w:rFonts w:asciiTheme="minorHAnsi" w:hAnsiTheme="minorHAnsi"/>
        </w:rPr>
        <w:t xml:space="preserve">0.dan: </w:t>
      </w:r>
      <w:r w:rsidR="00655A3D" w:rsidRPr="002C24AE">
        <w:rPr>
          <w:rFonts w:asciiTheme="minorHAnsi" w:hAnsiTheme="minorHAnsi"/>
        </w:rPr>
        <w:t xml:space="preserve"> </w:t>
      </w:r>
      <w:r w:rsidR="00655A3D" w:rsidRPr="002C24AE">
        <w:rPr>
          <w:rFonts w:asciiTheme="minorHAnsi" w:hAnsiTheme="minorHAnsi" w:cs="Arial"/>
          <w:lang w:val="pl-PL"/>
        </w:rPr>
        <w:t>Polazak ispred  škole u 22:00 sata. Noćnja vožnja preko Mađarske i Slovačke.</w:t>
      </w:r>
    </w:p>
    <w:p w:rsidR="00655A3D" w:rsidRPr="002C24AE" w:rsidRDefault="00655A3D" w:rsidP="00655A3D">
      <w:pPr>
        <w:jc w:val="both"/>
        <w:rPr>
          <w:rFonts w:asciiTheme="minorHAnsi" w:hAnsiTheme="minorHAnsi" w:cs="Arial"/>
          <w:lang w:val="pl-PL"/>
        </w:rPr>
      </w:pPr>
    </w:p>
    <w:p w:rsidR="00655A3D" w:rsidRPr="002C24AE" w:rsidRDefault="00655A3D" w:rsidP="00655A3D">
      <w:pPr>
        <w:jc w:val="both"/>
        <w:rPr>
          <w:rFonts w:asciiTheme="minorHAnsi" w:hAnsiTheme="minorHAnsi" w:cs="Arial"/>
          <w:b/>
        </w:rPr>
      </w:pPr>
      <w:r w:rsidRPr="002C24AE">
        <w:rPr>
          <w:rFonts w:asciiTheme="minorHAnsi" w:hAnsiTheme="minorHAnsi" w:cs="Arial"/>
          <w:b/>
        </w:rPr>
        <w:t xml:space="preserve">1. </w:t>
      </w:r>
      <w:r w:rsidRPr="002C24AE">
        <w:rPr>
          <w:rFonts w:asciiTheme="minorHAnsi" w:hAnsiTheme="minorHAnsi" w:cs="Arial"/>
          <w:b/>
          <w:lang w:val="pl-PL"/>
        </w:rPr>
        <w:t>dan</w:t>
      </w:r>
      <w:r w:rsidRPr="002C24AE">
        <w:rPr>
          <w:rFonts w:asciiTheme="minorHAnsi" w:hAnsiTheme="minorHAnsi" w:cs="Arial"/>
          <w:b/>
        </w:rPr>
        <w:t xml:space="preserve">: </w:t>
      </w:r>
      <w:r w:rsidRPr="002C24AE">
        <w:rPr>
          <w:rFonts w:asciiTheme="minorHAnsi" w:hAnsiTheme="minorHAnsi" w:cs="Arial"/>
          <w:b/>
          <w:lang w:val="pl-PL"/>
        </w:rPr>
        <w:t>PRAG</w:t>
      </w:r>
    </w:p>
    <w:p w:rsidR="00655A3D" w:rsidRDefault="00655A3D" w:rsidP="00655A3D">
      <w:pPr>
        <w:jc w:val="both"/>
        <w:rPr>
          <w:rFonts w:asciiTheme="minorHAnsi" w:hAnsiTheme="minorHAnsi" w:cs="Arial"/>
          <w:lang w:val="pl-PL"/>
        </w:rPr>
      </w:pPr>
      <w:r w:rsidRPr="002C24AE">
        <w:rPr>
          <w:rFonts w:asciiTheme="minorHAnsi" w:hAnsiTheme="minorHAnsi" w:cs="Arial"/>
          <w:lang w:val="pl-PL"/>
        </w:rPr>
        <w:t xml:space="preserve">Dolazak u </w:t>
      </w:r>
      <w:r w:rsidRPr="002C24AE">
        <w:rPr>
          <w:rFonts w:asciiTheme="minorHAnsi" w:hAnsiTheme="minorHAnsi" w:cs="Arial"/>
          <w:b/>
          <w:lang w:val="pl-PL"/>
        </w:rPr>
        <w:t xml:space="preserve">PRAG </w:t>
      </w:r>
      <w:r w:rsidRPr="002C24AE">
        <w:rPr>
          <w:rFonts w:asciiTheme="minorHAnsi" w:hAnsiTheme="minorHAnsi" w:cs="Arial"/>
          <w:lang w:val="pl-PL"/>
        </w:rPr>
        <w:t>u jutarnjim satima. Razgled grada: VACLAVSKE NAMESTI, PRAŠKA BRANA, SVEUČILIŠTE, STAROMETSKE NAMESTI, STAROGRADSKA VIJEĆNICA S ASTRONOMSKIM SATOM, SPOMENIK JANA HUSA ... Slobodno vrijeme. Smještaj u hotel. Večera. Noćenje.</w:t>
      </w:r>
    </w:p>
    <w:p w:rsidR="00812548" w:rsidRPr="002C24AE" w:rsidRDefault="00812548" w:rsidP="00655A3D">
      <w:pPr>
        <w:jc w:val="both"/>
        <w:rPr>
          <w:rFonts w:asciiTheme="minorHAnsi" w:hAnsiTheme="minorHAnsi" w:cs="Arial"/>
          <w:lang w:val="pl-PL"/>
        </w:rPr>
      </w:pPr>
    </w:p>
    <w:p w:rsidR="00655A3D" w:rsidRPr="002C24AE" w:rsidRDefault="00655A3D" w:rsidP="00655A3D">
      <w:pPr>
        <w:jc w:val="both"/>
        <w:rPr>
          <w:rFonts w:asciiTheme="minorHAnsi" w:hAnsiTheme="minorHAnsi" w:cs="Arial"/>
          <w:b/>
        </w:rPr>
      </w:pPr>
      <w:r w:rsidRPr="002C24AE">
        <w:rPr>
          <w:rFonts w:asciiTheme="minorHAnsi" w:hAnsiTheme="minorHAnsi" w:cs="Arial"/>
          <w:b/>
        </w:rPr>
        <w:t xml:space="preserve">2. </w:t>
      </w:r>
      <w:r w:rsidRPr="002C24AE">
        <w:rPr>
          <w:rFonts w:asciiTheme="minorHAnsi" w:hAnsiTheme="minorHAnsi" w:cs="Arial"/>
          <w:b/>
          <w:lang w:val="sv-SE"/>
        </w:rPr>
        <w:t>dan</w:t>
      </w:r>
      <w:r w:rsidRPr="002C24AE">
        <w:rPr>
          <w:rFonts w:asciiTheme="minorHAnsi" w:hAnsiTheme="minorHAnsi" w:cs="Arial"/>
          <w:b/>
        </w:rPr>
        <w:t xml:space="preserve">: </w:t>
      </w:r>
      <w:r w:rsidRPr="002C24AE">
        <w:rPr>
          <w:rFonts w:asciiTheme="minorHAnsi" w:hAnsiTheme="minorHAnsi" w:cs="Arial"/>
          <w:b/>
          <w:lang w:val="sv-SE"/>
        </w:rPr>
        <w:t>PRAG</w:t>
      </w:r>
    </w:p>
    <w:p w:rsidR="00655A3D" w:rsidRDefault="00655A3D" w:rsidP="00655A3D">
      <w:p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color w:val="000000"/>
          <w:lang w:eastAsia="ja-JP"/>
        </w:rPr>
      </w:pP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Doručak. Nastavak razgleda grada u pratnji lokalnog vodiča: HRADČANI, KATEDRALA SV. </w:t>
      </w:r>
      <w:r w:rsidRPr="002C24AE">
        <w:rPr>
          <w:rFonts w:asciiTheme="minorHAnsi" w:eastAsia="MS Mincho" w:hAnsiTheme="minorHAnsi" w:cs="Arial"/>
          <w:color w:val="000000"/>
          <w:lang w:val="sv-SE" w:eastAsia="ja-JP"/>
        </w:rPr>
        <w:t xml:space="preserve">VITA, ZLATNA ULICA, CRKVA SV. JURJA, CRKVA SV. NIKOLE, PALAČA WALENSTEIN, KARLOV MOST...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 xml:space="preserve">Slobodno vrijeme. </w:t>
      </w:r>
      <w:r w:rsidRPr="002C24AE">
        <w:rPr>
          <w:rFonts w:asciiTheme="minorHAnsi" w:eastAsia="MS Mincho" w:hAnsiTheme="minorHAnsi" w:cs="Arial"/>
          <w:color w:val="000000"/>
          <w:lang w:val="sv-SE" w:eastAsia="ja-JP"/>
        </w:rPr>
        <w:t xml:space="preserve">Večera.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 xml:space="preserve">Odlazak u disco club, polazak i povratak autobusom. 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>Noćenje.</w:t>
      </w:r>
    </w:p>
    <w:p w:rsidR="00812548" w:rsidRPr="002C24AE" w:rsidRDefault="00812548" w:rsidP="00655A3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655A3D" w:rsidRPr="002C24AE" w:rsidRDefault="00655A3D" w:rsidP="00655A3D">
      <w:pPr>
        <w:jc w:val="both"/>
        <w:rPr>
          <w:rFonts w:asciiTheme="minorHAnsi" w:hAnsiTheme="minorHAnsi" w:cs="Arial"/>
          <w:b/>
        </w:rPr>
      </w:pPr>
      <w:r w:rsidRPr="002C24AE">
        <w:rPr>
          <w:rFonts w:asciiTheme="minorHAnsi" w:hAnsiTheme="minorHAnsi" w:cs="Arial"/>
          <w:b/>
        </w:rPr>
        <w:t xml:space="preserve">3. </w:t>
      </w:r>
      <w:r w:rsidRPr="002C24AE">
        <w:rPr>
          <w:rFonts w:asciiTheme="minorHAnsi" w:hAnsiTheme="minorHAnsi" w:cs="Arial"/>
          <w:b/>
          <w:lang w:val="sv-SE"/>
        </w:rPr>
        <w:t>dan</w:t>
      </w:r>
      <w:r w:rsidRPr="002C24AE">
        <w:rPr>
          <w:rFonts w:asciiTheme="minorHAnsi" w:hAnsiTheme="minorHAnsi" w:cs="Arial"/>
          <w:b/>
        </w:rPr>
        <w:t xml:space="preserve">: </w:t>
      </w:r>
      <w:r w:rsidRPr="002C24AE">
        <w:rPr>
          <w:rFonts w:asciiTheme="minorHAnsi" w:hAnsiTheme="minorHAnsi" w:cs="Arial"/>
          <w:b/>
          <w:lang w:val="sv-SE"/>
        </w:rPr>
        <w:t>PRAG</w:t>
      </w:r>
    </w:p>
    <w:p w:rsidR="00655A3D" w:rsidRDefault="00655A3D" w:rsidP="00655A3D">
      <w:p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color w:val="000000"/>
          <w:lang w:eastAsia="ja-JP"/>
        </w:rPr>
      </w:pPr>
      <w:r w:rsidRPr="002C24AE">
        <w:rPr>
          <w:rFonts w:asciiTheme="minorHAnsi" w:eastAsia="TrebuchetMS" w:hAnsiTheme="minorHAnsi" w:cs="Arial"/>
          <w:color w:val="000000"/>
          <w:lang w:eastAsia="hr-HR"/>
        </w:rPr>
        <w:t>Doručak.</w:t>
      </w:r>
      <w:r w:rsidRPr="002C24AE">
        <w:rPr>
          <w:rFonts w:asciiTheme="minorHAnsi" w:hAnsiTheme="minorHAnsi" w:cs="Arial"/>
        </w:rPr>
        <w:t xml:space="preserve"> Odlazak na poludnevni izlet do MLADE BOLESLAVE – posjet Muzeju ŠKODE. Povratak u  Prag.</w:t>
      </w:r>
      <w:r w:rsidRPr="002C24AE">
        <w:rPr>
          <w:rFonts w:asciiTheme="minorHAnsi" w:eastAsia="TrebuchetMS" w:hAnsiTheme="minorHAnsi" w:cs="Arial"/>
          <w:color w:val="000000"/>
          <w:lang w:eastAsia="hr-HR"/>
        </w:rPr>
        <w:t xml:space="preserve"> Odlazak u razgled ŽIDOVSKE ČETVRTI, GROBLJA, SINAGOGE... Mogućnost odlaska u Muzej zrakoplovstva, besplatan ulaz. Slobodno vrijeme uz mogućnost korištenja fakultativnog programa:  o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dlazak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u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PETRIN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,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popularno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izleti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>š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te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Pra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>ž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ana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u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centru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grada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,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na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kojem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je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za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veliku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pra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>š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ku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izlo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>ž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bu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1891.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god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.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podignuta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kopija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Eiffelovog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>tornja ili posjet Muzeju ogledala ili Muzeju voštanih figura (uz doplatu)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>. U poslijepodnevnim satima predlažemo obi</w:t>
      </w:r>
      <w:r w:rsidR="00861AD4" w:rsidRPr="002C24AE">
        <w:rPr>
          <w:rFonts w:asciiTheme="minorHAnsi" w:eastAsia="MS Mincho" w:hAnsiTheme="minorHAnsi" w:cs="Arial"/>
          <w:color w:val="000000"/>
          <w:lang w:eastAsia="ja-JP"/>
        </w:rPr>
        <w:t xml:space="preserve">lazak ZOO vrta (uz doplatu) te 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odlazak na vožnju brodom po </w:t>
      </w:r>
      <w:proofErr w:type="spellStart"/>
      <w:r w:rsidRPr="002C24AE">
        <w:rPr>
          <w:rFonts w:asciiTheme="minorHAnsi" w:eastAsia="MS Mincho" w:hAnsiTheme="minorHAnsi" w:cs="Arial"/>
          <w:color w:val="000000"/>
          <w:lang w:eastAsia="ja-JP"/>
        </w:rPr>
        <w:t>Vltavi</w:t>
      </w:r>
      <w:proofErr w:type="spellEnd"/>
      <w:r w:rsidR="00070736">
        <w:rPr>
          <w:rFonts w:asciiTheme="minorHAnsi" w:eastAsia="MS Mincho" w:hAnsiTheme="minorHAnsi" w:cs="Arial"/>
          <w:color w:val="000000"/>
          <w:lang w:eastAsia="ja-JP"/>
        </w:rPr>
        <w:t xml:space="preserve"> (uključeno </w:t>
      </w:r>
      <w:r w:rsidR="00194211" w:rsidRPr="002C24AE">
        <w:rPr>
          <w:rFonts w:asciiTheme="minorHAnsi" w:eastAsia="MS Mincho" w:hAnsiTheme="minorHAnsi" w:cs="Arial"/>
          <w:color w:val="000000"/>
          <w:lang w:eastAsia="ja-JP"/>
        </w:rPr>
        <w:t>u cijenu)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="005D663F" w:rsidRPr="002C24AE">
        <w:rPr>
          <w:rFonts w:asciiTheme="minorHAnsi" w:eastAsia="MS Mincho" w:hAnsiTheme="minorHAnsi" w:cs="Arial"/>
          <w:color w:val="000000"/>
          <w:lang w:eastAsia="ja-JP"/>
        </w:rPr>
        <w:t>.</w:t>
      </w:r>
      <w:r w:rsidRPr="002C24AE">
        <w:rPr>
          <w:rFonts w:asciiTheme="minorHAnsi" w:eastAsia="MS Mincho" w:hAnsiTheme="minorHAnsi" w:cs="Arial"/>
          <w:color w:val="000000"/>
          <w:lang w:val="sv-SE" w:eastAsia="ja-JP"/>
        </w:rPr>
        <w:t xml:space="preserve">Večera. Organizirani odlazak u disco club. 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>Noćenje.</w:t>
      </w:r>
    </w:p>
    <w:p w:rsidR="00812548" w:rsidRPr="002C24AE" w:rsidRDefault="00812548" w:rsidP="00655A3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655A3D" w:rsidRPr="002C24AE" w:rsidRDefault="004B2224" w:rsidP="00655A3D">
      <w:pPr>
        <w:jc w:val="both"/>
        <w:rPr>
          <w:rFonts w:asciiTheme="minorHAnsi" w:hAnsiTheme="minorHAnsi" w:cs="Arial"/>
          <w:b/>
          <w:lang w:val="pl-PL"/>
        </w:rPr>
      </w:pPr>
      <w:r w:rsidRPr="002C24AE">
        <w:rPr>
          <w:rFonts w:asciiTheme="minorHAnsi" w:hAnsiTheme="minorHAnsi" w:cs="Arial"/>
          <w:b/>
          <w:lang w:val="pl-PL"/>
        </w:rPr>
        <w:t>4. dan: PRAG</w:t>
      </w:r>
    </w:p>
    <w:p w:rsidR="00655A3D" w:rsidRDefault="00910B82" w:rsidP="00655A3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lang w:val="pl-PL"/>
        </w:rPr>
        <w:t>Doručak.O</w:t>
      </w:r>
      <w:r>
        <w:rPr>
          <w:rFonts w:asciiTheme="minorHAnsi" w:hAnsiTheme="minorHAnsi" w:cs="Arial"/>
          <w:lang w:val="sv-SE"/>
        </w:rPr>
        <w:t>dlazak</w:t>
      </w:r>
      <w:r w:rsidR="00655A3D" w:rsidRPr="002C24AE">
        <w:rPr>
          <w:rFonts w:asciiTheme="minorHAnsi" w:hAnsiTheme="minorHAnsi" w:cs="Arial"/>
          <w:lang w:val="sv-SE"/>
        </w:rPr>
        <w:t xml:space="preserve"> na cjelodnevni izlet u KARLOVY VARY. Predlažemo kupanje u bazenima (2 sata) i posjet tvornici kristala Moser (uz doplatu). Povratak u Prag. </w:t>
      </w:r>
      <w:r w:rsidR="00655A3D" w:rsidRPr="002C24AE">
        <w:rPr>
          <w:rFonts w:asciiTheme="minorHAnsi" w:hAnsiTheme="minorHAnsi" w:cs="Arial"/>
          <w:lang w:val="pl-PL"/>
        </w:rPr>
        <w:t>Večera. Predlažemo odlazak do KRIŽIKOVIH FONTANA (uz doplatu) gdje ćete prisustvovati spektaklu svjetla, vode i glazbe. No</w:t>
      </w:r>
      <w:r w:rsidR="00655A3D" w:rsidRPr="002C24AE">
        <w:rPr>
          <w:rFonts w:asciiTheme="minorHAnsi" w:hAnsiTheme="minorHAnsi" w:cs="Arial"/>
        </w:rPr>
        <w:t>ć</w:t>
      </w:r>
      <w:r w:rsidR="00655A3D" w:rsidRPr="002C24AE">
        <w:rPr>
          <w:rFonts w:asciiTheme="minorHAnsi" w:hAnsiTheme="minorHAnsi" w:cs="Arial"/>
          <w:lang w:val="pl-PL"/>
        </w:rPr>
        <w:t>enje</w:t>
      </w:r>
      <w:r w:rsidR="00655A3D" w:rsidRPr="002C24AE">
        <w:rPr>
          <w:rFonts w:asciiTheme="minorHAnsi" w:hAnsiTheme="minorHAnsi" w:cs="Arial"/>
        </w:rPr>
        <w:t>.</w:t>
      </w:r>
    </w:p>
    <w:p w:rsidR="00812548" w:rsidRPr="002C24AE" w:rsidRDefault="00812548" w:rsidP="00655A3D">
      <w:pPr>
        <w:jc w:val="both"/>
        <w:rPr>
          <w:rFonts w:asciiTheme="minorHAnsi" w:hAnsiTheme="minorHAnsi" w:cs="Arial"/>
        </w:rPr>
      </w:pPr>
    </w:p>
    <w:p w:rsidR="00655A3D" w:rsidRPr="002C24AE" w:rsidRDefault="00655A3D" w:rsidP="00655A3D">
      <w:pPr>
        <w:jc w:val="both"/>
        <w:rPr>
          <w:rFonts w:asciiTheme="minorHAnsi" w:hAnsiTheme="minorHAnsi" w:cs="Arial"/>
          <w:lang w:val="pl-PL"/>
        </w:rPr>
      </w:pPr>
      <w:r w:rsidRPr="002C24AE">
        <w:rPr>
          <w:rFonts w:asciiTheme="minorHAnsi" w:hAnsiTheme="minorHAnsi" w:cs="Arial"/>
          <w:b/>
          <w:lang w:val="pl-PL"/>
        </w:rPr>
        <w:t>5. dan: PRAG, BRATISLAVA</w:t>
      </w:r>
    </w:p>
    <w:p w:rsidR="00655A3D" w:rsidRDefault="00655A3D" w:rsidP="00655A3D">
      <w:pPr>
        <w:jc w:val="both"/>
        <w:rPr>
          <w:rFonts w:asciiTheme="minorHAnsi" w:hAnsiTheme="minorHAnsi" w:cs="Arial"/>
        </w:rPr>
      </w:pPr>
      <w:r w:rsidRPr="002C24AE">
        <w:rPr>
          <w:rFonts w:asciiTheme="minorHAnsi" w:hAnsiTheme="minorHAnsi" w:cs="Arial"/>
          <w:lang w:val="pl-PL"/>
        </w:rPr>
        <w:t xml:space="preserve">Doručak. Odjava iz hotela. Odlazak iz Praga. Vožnja kroz Češku prema Slovačkoj. </w:t>
      </w:r>
      <w:r w:rsidRPr="002C24AE">
        <w:rPr>
          <w:rFonts w:asciiTheme="minorHAnsi" w:hAnsiTheme="minorHAnsi" w:cs="Arial"/>
        </w:rPr>
        <w:t xml:space="preserve">Dolazak u </w:t>
      </w:r>
      <w:r w:rsidRPr="002C24AE">
        <w:rPr>
          <w:rFonts w:asciiTheme="minorHAnsi" w:hAnsiTheme="minorHAnsi" w:cs="Arial"/>
          <w:b/>
        </w:rPr>
        <w:t>BRATISLAVU</w:t>
      </w:r>
      <w:r w:rsidRPr="002C24AE">
        <w:rPr>
          <w:rFonts w:asciiTheme="minorHAnsi" w:hAnsiTheme="minorHAnsi" w:cs="Arial"/>
        </w:rPr>
        <w:t xml:space="preserve"> u poslijepodnevnim satima. Razgled grada:</w:t>
      </w:r>
      <w:r w:rsidRPr="002C24AE">
        <w:rPr>
          <w:rFonts w:asciiTheme="minorHAnsi" w:hAnsiTheme="minorHAnsi" w:cs="Arial"/>
          <w:lang w:val="sv-SE"/>
        </w:rPr>
        <w:t xml:space="preserve">  KATEDRALA SV. MARTINA, PALAČE (PRIMATES, GRASSALKOVICH, MIRBACH), FRANJEVAČKA CRKVA, DVORAC BRATISLAVA. </w:t>
      </w:r>
      <w:r w:rsidRPr="002C24AE">
        <w:rPr>
          <w:rFonts w:asciiTheme="minorHAnsi" w:hAnsiTheme="minorHAnsi" w:cs="Arial"/>
        </w:rPr>
        <w:t xml:space="preserve">Smještaj u hotel. Večera. </w:t>
      </w:r>
      <w:proofErr w:type="spellStart"/>
      <w:r w:rsidRPr="002C24AE">
        <w:rPr>
          <w:rFonts w:asciiTheme="minorHAnsi" w:hAnsiTheme="minorHAnsi" w:cs="Arial"/>
        </w:rPr>
        <w:t>Noćenje.</w:t>
      </w:r>
      <w:proofErr w:type="spellEnd"/>
      <w:r w:rsidRPr="002C24AE">
        <w:rPr>
          <w:rFonts w:asciiTheme="minorHAnsi" w:hAnsiTheme="minorHAnsi" w:cs="Arial"/>
        </w:rPr>
        <w:t xml:space="preserve">. </w:t>
      </w:r>
    </w:p>
    <w:p w:rsidR="00812548" w:rsidRPr="002C24AE" w:rsidRDefault="00812548" w:rsidP="00655A3D">
      <w:pPr>
        <w:jc w:val="both"/>
        <w:rPr>
          <w:rFonts w:asciiTheme="minorHAnsi" w:hAnsiTheme="minorHAnsi" w:cs="Arial"/>
        </w:rPr>
      </w:pPr>
    </w:p>
    <w:p w:rsidR="00655A3D" w:rsidRPr="002C24AE" w:rsidRDefault="00655A3D" w:rsidP="00655A3D">
      <w:pPr>
        <w:jc w:val="both"/>
        <w:rPr>
          <w:rFonts w:asciiTheme="minorHAnsi" w:hAnsiTheme="minorHAnsi" w:cs="Arial"/>
          <w:b/>
          <w:lang w:val="pl-PL"/>
        </w:rPr>
      </w:pPr>
      <w:r w:rsidRPr="002C24AE">
        <w:rPr>
          <w:rFonts w:asciiTheme="minorHAnsi" w:hAnsiTheme="minorHAnsi" w:cs="Arial"/>
          <w:b/>
          <w:lang w:val="pl-PL"/>
        </w:rPr>
        <w:t>6. d</w:t>
      </w:r>
      <w:r w:rsidR="004F1A12" w:rsidRPr="002C24AE">
        <w:rPr>
          <w:rFonts w:asciiTheme="minorHAnsi" w:hAnsiTheme="minorHAnsi" w:cs="Arial"/>
          <w:b/>
          <w:lang w:val="pl-PL"/>
        </w:rPr>
        <w:t>an: BRATISLAVA, BEČ</w:t>
      </w:r>
    </w:p>
    <w:p w:rsidR="00655A3D" w:rsidRDefault="00655A3D" w:rsidP="00655A3D">
      <w:pPr>
        <w:jc w:val="both"/>
        <w:rPr>
          <w:rFonts w:asciiTheme="minorHAnsi" w:hAnsiTheme="minorHAnsi" w:cs="Arial"/>
        </w:rPr>
      </w:pPr>
      <w:r w:rsidRPr="002C24AE">
        <w:rPr>
          <w:rFonts w:asciiTheme="minorHAnsi" w:hAnsiTheme="minorHAnsi" w:cs="Arial"/>
        </w:rPr>
        <w:t>Doručak. Vožnja prema Beču. Panoramski razgled</w:t>
      </w:r>
      <w:r w:rsidRPr="002C24AE">
        <w:rPr>
          <w:rFonts w:asciiTheme="minorHAnsi" w:hAnsiTheme="minorHAnsi" w:cs="Arial"/>
          <w:lang w:val="it-IT"/>
        </w:rPr>
        <w:t xml:space="preserve">: OPERA, PARLAMENT, VIJEĆNICA, ZAVJETNA CRKVA... </w:t>
      </w:r>
      <w:proofErr w:type="spellStart"/>
      <w:r w:rsidRPr="002C24AE">
        <w:rPr>
          <w:rFonts w:asciiTheme="minorHAnsi" w:hAnsiTheme="minorHAnsi" w:cs="Arial"/>
          <w:lang w:val="it-IT"/>
        </w:rPr>
        <w:t>Šetnja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središtem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grada: KARTNERSTRASSE, KATEDRALA SV. STJEPANA, GRABEN, HOFBURG, HELDENPLATZ...</w:t>
      </w:r>
      <w:r w:rsidRPr="002C24AE">
        <w:rPr>
          <w:rFonts w:asciiTheme="minorHAnsi" w:hAnsiTheme="minorHAnsi" w:cs="Arial"/>
        </w:rPr>
        <w:t xml:space="preserve"> </w:t>
      </w:r>
      <w:proofErr w:type="gramStart"/>
      <w:r w:rsidRPr="002C24AE">
        <w:rPr>
          <w:rFonts w:asciiTheme="minorHAnsi" w:hAnsiTheme="minorHAnsi" w:cs="Arial"/>
        </w:rPr>
        <w:t>Predlažemo</w:t>
      </w:r>
      <w:proofErr w:type="gramEnd"/>
      <w:r w:rsidRPr="002C24AE">
        <w:rPr>
          <w:rFonts w:asciiTheme="minorHAnsi" w:hAnsiTheme="minorHAnsi" w:cs="Arial"/>
        </w:rPr>
        <w:t xml:space="preserve"> posjet PRIRODOSLOVNOM MUZEJU (besplatan ulaz). Prema dogovoru s grupom odlazak u PRATER, zabava. </w:t>
      </w:r>
      <w:proofErr w:type="spellStart"/>
      <w:r w:rsidRPr="002C24AE">
        <w:rPr>
          <w:rFonts w:asciiTheme="minorHAnsi" w:hAnsiTheme="minorHAnsi" w:cs="Arial"/>
          <w:lang w:val="it-IT"/>
        </w:rPr>
        <w:t>Povratak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u </w:t>
      </w:r>
      <w:r w:rsidRPr="002C24AE">
        <w:rPr>
          <w:rFonts w:asciiTheme="minorHAnsi" w:hAnsiTheme="minorHAnsi" w:cs="Arial"/>
          <w:b/>
          <w:lang w:val="it-IT"/>
        </w:rPr>
        <w:t>BRATISLAVU</w:t>
      </w:r>
      <w:r w:rsidRPr="002C24AE">
        <w:rPr>
          <w:rFonts w:asciiTheme="minorHAnsi" w:hAnsiTheme="minorHAnsi" w:cs="Arial"/>
          <w:lang w:val="it-IT"/>
        </w:rPr>
        <w:t xml:space="preserve">. </w:t>
      </w:r>
      <w:proofErr w:type="spellStart"/>
      <w:r w:rsidRPr="002C24AE">
        <w:rPr>
          <w:rFonts w:asciiTheme="minorHAnsi" w:hAnsiTheme="minorHAnsi" w:cs="Arial"/>
          <w:lang w:val="it-IT"/>
        </w:rPr>
        <w:t>Smještaj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gramStart"/>
      <w:r w:rsidRPr="002C24AE">
        <w:rPr>
          <w:rFonts w:asciiTheme="minorHAnsi" w:hAnsiTheme="minorHAnsi" w:cs="Arial"/>
          <w:lang w:val="it-IT"/>
        </w:rPr>
        <w:t>u</w:t>
      </w:r>
      <w:proofErr w:type="gramEnd"/>
      <w:r w:rsidRPr="002C24AE">
        <w:rPr>
          <w:rFonts w:asciiTheme="minorHAnsi" w:hAnsiTheme="minorHAnsi" w:cs="Arial"/>
          <w:lang w:val="it-IT"/>
        </w:rPr>
        <w:t xml:space="preserve"> hotel. </w:t>
      </w:r>
      <w:proofErr w:type="spellStart"/>
      <w:r w:rsidRPr="002C24AE">
        <w:rPr>
          <w:rFonts w:asciiTheme="minorHAnsi" w:hAnsiTheme="minorHAnsi" w:cs="Arial"/>
          <w:lang w:val="it-IT"/>
        </w:rPr>
        <w:t>Večera</w:t>
      </w:r>
      <w:proofErr w:type="spellEnd"/>
      <w:r w:rsidRPr="002C24AE">
        <w:rPr>
          <w:rFonts w:asciiTheme="minorHAnsi" w:hAnsiTheme="minorHAnsi" w:cs="Arial"/>
          <w:lang w:val="it-IT"/>
        </w:rPr>
        <w:t xml:space="preserve">. </w:t>
      </w:r>
      <w:proofErr w:type="spellStart"/>
      <w:r w:rsidRPr="002C24AE">
        <w:rPr>
          <w:rFonts w:asciiTheme="minorHAnsi" w:hAnsiTheme="minorHAnsi" w:cs="Arial"/>
          <w:lang w:val="it-IT"/>
        </w:rPr>
        <w:t>Odlazak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gramStart"/>
      <w:r w:rsidRPr="002C24AE">
        <w:rPr>
          <w:rFonts w:asciiTheme="minorHAnsi" w:hAnsiTheme="minorHAnsi" w:cs="Arial"/>
          <w:lang w:val="it-IT"/>
        </w:rPr>
        <w:t>u</w:t>
      </w:r>
      <w:proofErr w:type="gram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disko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club. </w:t>
      </w:r>
      <w:r w:rsidRPr="002C24AE">
        <w:rPr>
          <w:rFonts w:asciiTheme="minorHAnsi" w:hAnsiTheme="minorHAnsi" w:cs="Arial"/>
        </w:rPr>
        <w:t>Noćenje.</w:t>
      </w:r>
    </w:p>
    <w:p w:rsidR="00812548" w:rsidRPr="002C24AE" w:rsidRDefault="00812548" w:rsidP="00655A3D">
      <w:pPr>
        <w:jc w:val="both"/>
        <w:rPr>
          <w:rFonts w:asciiTheme="minorHAnsi" w:hAnsiTheme="minorHAnsi" w:cs="Arial"/>
        </w:rPr>
      </w:pPr>
    </w:p>
    <w:p w:rsidR="00655A3D" w:rsidRPr="002C24AE" w:rsidRDefault="00655A3D" w:rsidP="00655A3D">
      <w:pPr>
        <w:jc w:val="both"/>
        <w:rPr>
          <w:rFonts w:asciiTheme="minorHAnsi" w:hAnsiTheme="minorHAnsi" w:cs="Arial"/>
          <w:b/>
          <w:lang w:val="pl-PL"/>
        </w:rPr>
      </w:pPr>
      <w:r w:rsidRPr="002C24AE">
        <w:rPr>
          <w:rFonts w:asciiTheme="minorHAnsi" w:hAnsiTheme="minorHAnsi" w:cs="Arial"/>
          <w:b/>
          <w:lang w:val="pl-PL"/>
        </w:rPr>
        <w:t>7. dan: BRATISLAVA, BEČ</w:t>
      </w:r>
      <w:r w:rsidR="002C24AE" w:rsidRPr="002C24AE">
        <w:rPr>
          <w:rFonts w:asciiTheme="minorHAnsi" w:hAnsiTheme="minorHAnsi" w:cs="Arial"/>
          <w:b/>
          <w:lang w:val="pl-PL"/>
        </w:rPr>
        <w:t>, BELI MANASTIR</w:t>
      </w:r>
    </w:p>
    <w:p w:rsidR="00655A3D" w:rsidRPr="002C24AE" w:rsidRDefault="00655A3D" w:rsidP="00655A3D">
      <w:pPr>
        <w:jc w:val="both"/>
        <w:rPr>
          <w:rFonts w:asciiTheme="minorHAnsi" w:hAnsiTheme="minorHAnsi"/>
          <w:b/>
          <w:lang w:val="pl-PL"/>
        </w:rPr>
      </w:pPr>
      <w:proofErr w:type="spellStart"/>
      <w:r w:rsidRPr="002C24AE">
        <w:rPr>
          <w:rFonts w:asciiTheme="minorHAnsi" w:hAnsiTheme="minorHAnsi" w:cs="Arial"/>
          <w:lang w:val="it-IT"/>
        </w:rPr>
        <w:t>Nakon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doručka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napuštanje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hotela</w:t>
      </w:r>
      <w:proofErr w:type="spellEnd"/>
      <w:r w:rsidRPr="002C24AE">
        <w:rPr>
          <w:rFonts w:asciiTheme="minorHAnsi" w:hAnsiTheme="minorHAnsi" w:cs="Arial"/>
          <w:lang w:val="it-IT"/>
        </w:rPr>
        <w:t xml:space="preserve">. </w:t>
      </w:r>
      <w:proofErr w:type="spellStart"/>
      <w:r w:rsidRPr="002C24AE">
        <w:rPr>
          <w:rFonts w:asciiTheme="minorHAnsi" w:hAnsiTheme="minorHAnsi" w:cs="Arial"/>
          <w:lang w:val="it-IT"/>
        </w:rPr>
        <w:t>Odlazak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prema </w:t>
      </w:r>
      <w:proofErr w:type="spellStart"/>
      <w:r w:rsidRPr="002C24AE">
        <w:rPr>
          <w:rFonts w:asciiTheme="minorHAnsi" w:hAnsiTheme="minorHAnsi" w:cs="Arial"/>
          <w:lang w:val="it-IT"/>
        </w:rPr>
        <w:t>Beču</w:t>
      </w:r>
      <w:proofErr w:type="spellEnd"/>
      <w:r w:rsidRPr="002C24AE">
        <w:rPr>
          <w:rFonts w:asciiTheme="minorHAnsi" w:hAnsiTheme="minorHAnsi" w:cs="Arial"/>
          <w:lang w:val="it-IT"/>
        </w:rPr>
        <w:t xml:space="preserve">. </w:t>
      </w:r>
      <w:proofErr w:type="spellStart"/>
      <w:proofErr w:type="gramStart"/>
      <w:r w:rsidRPr="002C24AE">
        <w:rPr>
          <w:rFonts w:asciiTheme="minorHAnsi" w:hAnsiTheme="minorHAnsi" w:cs="Arial"/>
          <w:lang w:val="it-IT"/>
        </w:rPr>
        <w:t>Nastavak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razgleda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grada, </w:t>
      </w:r>
      <w:proofErr w:type="spellStart"/>
      <w:r w:rsidRPr="002C24AE">
        <w:rPr>
          <w:rFonts w:asciiTheme="minorHAnsi" w:hAnsiTheme="minorHAnsi" w:cs="Arial"/>
          <w:lang w:val="it-IT"/>
        </w:rPr>
        <w:t>predlažemo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posjet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dvorcu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SCHÖNBRUNN (</w:t>
      </w:r>
      <w:proofErr w:type="spellStart"/>
      <w:r w:rsidRPr="002C24AE">
        <w:rPr>
          <w:rFonts w:asciiTheme="minorHAnsi" w:hAnsiTheme="minorHAnsi" w:cs="Arial"/>
          <w:lang w:val="it-IT"/>
        </w:rPr>
        <w:t>uz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doplatu</w:t>
      </w:r>
      <w:proofErr w:type="spellEnd"/>
      <w:r w:rsidRPr="002C24AE">
        <w:rPr>
          <w:rFonts w:asciiTheme="minorHAnsi" w:hAnsiTheme="minorHAnsi" w:cs="Arial"/>
          <w:lang w:val="it-IT"/>
        </w:rPr>
        <w:t xml:space="preserve">), </w:t>
      </w:r>
      <w:proofErr w:type="spellStart"/>
      <w:r w:rsidRPr="002C24AE">
        <w:rPr>
          <w:rFonts w:asciiTheme="minorHAnsi" w:hAnsiTheme="minorHAnsi" w:cs="Arial"/>
          <w:lang w:val="it-IT"/>
        </w:rPr>
        <w:t>rezidenciji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Marije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Terezije</w:t>
      </w:r>
      <w:proofErr w:type="spellEnd"/>
      <w:proofErr w:type="gramEnd"/>
      <w:r w:rsidRPr="002C24AE">
        <w:rPr>
          <w:rFonts w:asciiTheme="minorHAnsi" w:hAnsiTheme="minorHAnsi" w:cs="Arial"/>
          <w:lang w:val="it-IT"/>
        </w:rPr>
        <w:t xml:space="preserve">. </w:t>
      </w:r>
      <w:proofErr w:type="spellStart"/>
      <w:r w:rsidRPr="002C24AE">
        <w:rPr>
          <w:rFonts w:asciiTheme="minorHAnsi" w:hAnsiTheme="minorHAnsi" w:cs="Arial"/>
          <w:lang w:val="it-IT"/>
        </w:rPr>
        <w:t>Šetnja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prekrasnim</w:t>
      </w:r>
      <w:proofErr w:type="spellEnd"/>
      <w:r w:rsidRPr="002C24AE">
        <w:rPr>
          <w:rFonts w:asciiTheme="minorHAnsi" w:hAnsiTheme="minorHAnsi" w:cs="Arial"/>
          <w:lang w:val="it-IT"/>
        </w:rPr>
        <w:t xml:space="preserve"> </w:t>
      </w:r>
      <w:proofErr w:type="spellStart"/>
      <w:r w:rsidRPr="002C24AE">
        <w:rPr>
          <w:rFonts w:asciiTheme="minorHAnsi" w:hAnsiTheme="minorHAnsi" w:cs="Arial"/>
          <w:lang w:val="it-IT"/>
        </w:rPr>
        <w:t>parkom</w:t>
      </w:r>
      <w:proofErr w:type="spellEnd"/>
      <w:r w:rsidRPr="002C24AE">
        <w:rPr>
          <w:rFonts w:asciiTheme="minorHAnsi" w:hAnsiTheme="minorHAnsi" w:cs="Arial"/>
        </w:rPr>
        <w:t xml:space="preserve"> i </w:t>
      </w:r>
      <w:proofErr w:type="spellStart"/>
      <w:r w:rsidRPr="002C24AE">
        <w:rPr>
          <w:rFonts w:asciiTheme="minorHAnsi" w:hAnsiTheme="minorHAnsi" w:cs="Arial"/>
        </w:rPr>
        <w:t>Gloriettom</w:t>
      </w:r>
      <w:proofErr w:type="spellEnd"/>
      <w:r w:rsidRPr="002C24AE">
        <w:rPr>
          <w:rFonts w:asciiTheme="minorHAnsi" w:hAnsiTheme="minorHAnsi" w:cs="Arial"/>
        </w:rPr>
        <w:t xml:space="preserve">. Odlazak do povijesne jezgre, slobodno vrijeme za ručak ili šalicu kave i </w:t>
      </w:r>
      <w:proofErr w:type="spellStart"/>
      <w:r w:rsidRPr="002C24AE">
        <w:rPr>
          <w:rFonts w:asciiTheme="minorHAnsi" w:hAnsiTheme="minorHAnsi" w:cs="Arial"/>
        </w:rPr>
        <w:t>Sacher</w:t>
      </w:r>
      <w:proofErr w:type="spellEnd"/>
      <w:r w:rsidRPr="002C24AE">
        <w:rPr>
          <w:rFonts w:asciiTheme="minorHAnsi" w:hAnsiTheme="minorHAnsi" w:cs="Arial"/>
        </w:rPr>
        <w:t xml:space="preserve"> tortu u nekoj od brojnih bečkih kavana. </w:t>
      </w:r>
      <w:r w:rsidRPr="002C24AE">
        <w:rPr>
          <w:rFonts w:asciiTheme="minorHAnsi" w:hAnsiTheme="minorHAnsi"/>
        </w:rPr>
        <w:t xml:space="preserve">ili odlazak u </w:t>
      </w:r>
      <w:proofErr w:type="spellStart"/>
      <w:r w:rsidRPr="002C24AE">
        <w:rPr>
          <w:rFonts w:asciiTheme="minorHAnsi" w:hAnsiTheme="minorHAnsi"/>
        </w:rPr>
        <w:t>shopping</w:t>
      </w:r>
      <w:proofErr w:type="spellEnd"/>
      <w:r w:rsidRPr="002C24AE">
        <w:rPr>
          <w:rFonts w:asciiTheme="minorHAnsi" w:hAnsiTheme="minorHAnsi"/>
        </w:rPr>
        <w:t xml:space="preserve"> u neki od poznatih trgovačkih centara.</w:t>
      </w:r>
      <w:r w:rsidRPr="002C24AE">
        <w:rPr>
          <w:rFonts w:asciiTheme="minorHAnsi" w:hAnsiTheme="minorHAnsi"/>
          <w:lang w:val="it-IT"/>
        </w:rPr>
        <w:t xml:space="preserve"> </w:t>
      </w:r>
      <w:proofErr w:type="spellStart"/>
      <w:r w:rsidRPr="002C24AE">
        <w:rPr>
          <w:rFonts w:asciiTheme="minorHAnsi" w:hAnsiTheme="minorHAnsi"/>
          <w:lang w:val="it-IT"/>
        </w:rPr>
        <w:t>Povratak</w:t>
      </w:r>
      <w:proofErr w:type="spellEnd"/>
      <w:r w:rsidRPr="002C24AE">
        <w:rPr>
          <w:rFonts w:asciiTheme="minorHAnsi" w:hAnsiTheme="minorHAnsi"/>
          <w:lang w:val="it-IT"/>
        </w:rPr>
        <w:t xml:space="preserve"> u </w:t>
      </w:r>
      <w:proofErr w:type="spellStart"/>
      <w:r w:rsidRPr="002C24AE">
        <w:rPr>
          <w:rFonts w:asciiTheme="minorHAnsi" w:hAnsiTheme="minorHAnsi"/>
          <w:lang w:val="it-IT"/>
        </w:rPr>
        <w:t>poslijepodnevnim</w:t>
      </w:r>
      <w:proofErr w:type="spellEnd"/>
      <w:r w:rsidRPr="002C24AE">
        <w:rPr>
          <w:rFonts w:asciiTheme="minorHAnsi" w:hAnsiTheme="minorHAnsi"/>
          <w:lang w:val="it-IT"/>
        </w:rPr>
        <w:t xml:space="preserve"> </w:t>
      </w:r>
      <w:proofErr w:type="spellStart"/>
      <w:r w:rsidRPr="002C24AE">
        <w:rPr>
          <w:rFonts w:asciiTheme="minorHAnsi" w:hAnsiTheme="minorHAnsi"/>
          <w:lang w:val="it-IT"/>
        </w:rPr>
        <w:t>satima</w:t>
      </w:r>
      <w:proofErr w:type="spellEnd"/>
      <w:r w:rsidRPr="002C24AE">
        <w:rPr>
          <w:rFonts w:asciiTheme="minorHAnsi" w:hAnsiTheme="minorHAnsi"/>
          <w:lang w:val="it-IT"/>
        </w:rPr>
        <w:t xml:space="preserve">. </w:t>
      </w:r>
      <w:proofErr w:type="spellStart"/>
      <w:r w:rsidRPr="002C24AE">
        <w:rPr>
          <w:rFonts w:asciiTheme="minorHAnsi" w:hAnsiTheme="minorHAnsi"/>
          <w:lang w:val="it-IT"/>
        </w:rPr>
        <w:t>Dolazak</w:t>
      </w:r>
      <w:proofErr w:type="spellEnd"/>
      <w:r w:rsidR="002C24AE">
        <w:rPr>
          <w:rFonts w:asciiTheme="minorHAnsi" w:hAnsiTheme="minorHAnsi"/>
          <w:lang w:val="it-IT"/>
        </w:rPr>
        <w:t xml:space="preserve"> </w:t>
      </w:r>
      <w:r w:rsidRPr="002C24AE">
        <w:rPr>
          <w:rFonts w:asciiTheme="minorHAnsi" w:hAnsiTheme="minorHAnsi"/>
          <w:lang w:val="it-IT"/>
        </w:rPr>
        <w:t xml:space="preserve">u Beli </w:t>
      </w:r>
      <w:proofErr w:type="spellStart"/>
      <w:r w:rsidRPr="002C24AE">
        <w:rPr>
          <w:rFonts w:asciiTheme="minorHAnsi" w:hAnsiTheme="minorHAnsi"/>
          <w:lang w:val="it-IT"/>
        </w:rPr>
        <w:t>Manastir</w:t>
      </w:r>
      <w:proofErr w:type="spellEnd"/>
      <w:r w:rsidRPr="002C24AE">
        <w:rPr>
          <w:rFonts w:asciiTheme="minorHAnsi" w:hAnsiTheme="minorHAnsi"/>
          <w:lang w:val="it-IT"/>
        </w:rPr>
        <w:t xml:space="preserve"> </w:t>
      </w:r>
      <w:proofErr w:type="spellStart"/>
      <w:r w:rsidRPr="002C24AE">
        <w:rPr>
          <w:rFonts w:asciiTheme="minorHAnsi" w:hAnsiTheme="minorHAnsi"/>
          <w:lang w:val="it-IT"/>
        </w:rPr>
        <w:t>iza</w:t>
      </w:r>
      <w:proofErr w:type="spellEnd"/>
      <w:r w:rsidRPr="002C24AE">
        <w:rPr>
          <w:rFonts w:asciiTheme="minorHAnsi" w:hAnsiTheme="minorHAnsi"/>
          <w:lang w:val="it-IT"/>
        </w:rPr>
        <w:t xml:space="preserve"> </w:t>
      </w:r>
      <w:proofErr w:type="spellStart"/>
      <w:r w:rsidRPr="002C24AE">
        <w:rPr>
          <w:rFonts w:asciiTheme="minorHAnsi" w:hAnsiTheme="minorHAnsi"/>
          <w:lang w:val="it-IT"/>
        </w:rPr>
        <w:t>ponoći</w:t>
      </w:r>
      <w:proofErr w:type="spellEnd"/>
      <w:r w:rsidRPr="002C24AE">
        <w:rPr>
          <w:rFonts w:asciiTheme="minorHAnsi" w:hAnsiTheme="minorHAnsi"/>
          <w:lang w:val="it-IT"/>
        </w:rPr>
        <w:t>.</w:t>
      </w:r>
    </w:p>
    <w:p w:rsidR="00655A3D" w:rsidRDefault="00655A3D" w:rsidP="00655A3D">
      <w:pPr>
        <w:jc w:val="both"/>
        <w:rPr>
          <w:rFonts w:ascii="Arial" w:hAnsi="Arial" w:cs="Arial"/>
          <w:sz w:val="23"/>
          <w:szCs w:val="23"/>
        </w:rPr>
      </w:pPr>
    </w:p>
    <w:p w:rsidR="00EB4557" w:rsidRPr="00EF191A" w:rsidRDefault="00EB4557" w:rsidP="00EF191A">
      <w:pPr>
        <w:jc w:val="both"/>
        <w:rPr>
          <w:rFonts w:asciiTheme="minorHAnsi" w:hAnsiTheme="minorHAnsi"/>
        </w:rPr>
      </w:pPr>
      <w:r w:rsidRPr="00EF191A">
        <w:rPr>
          <w:rFonts w:asciiTheme="minorHAnsi" w:hAnsiTheme="minorHAnsi"/>
        </w:rPr>
        <w:t>Molimo turističke agencije da se pridržavaju navedenog plana puta.</w:t>
      </w:r>
    </w:p>
    <w:sectPr w:rsidR="00EB4557" w:rsidRPr="00EF191A" w:rsidSect="00AD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5561E"/>
    <w:multiLevelType w:val="hybridMultilevel"/>
    <w:tmpl w:val="00843344"/>
    <w:lvl w:ilvl="0" w:tplc="F384B7EC">
      <w:start w:val="1"/>
      <w:numFmt w:val="bullet"/>
      <w:lvlText w:val=""/>
      <w:lvlJc w:val="left"/>
      <w:pPr>
        <w:tabs>
          <w:tab w:val="num" w:pos="624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6E9"/>
    <w:rsid w:val="00065C25"/>
    <w:rsid w:val="00070736"/>
    <w:rsid w:val="00194211"/>
    <w:rsid w:val="002C24AE"/>
    <w:rsid w:val="002E6625"/>
    <w:rsid w:val="00310A08"/>
    <w:rsid w:val="003620F2"/>
    <w:rsid w:val="003B6806"/>
    <w:rsid w:val="00420326"/>
    <w:rsid w:val="00453B32"/>
    <w:rsid w:val="004A5159"/>
    <w:rsid w:val="004B2224"/>
    <w:rsid w:val="004C0C23"/>
    <w:rsid w:val="004F1A12"/>
    <w:rsid w:val="005D663F"/>
    <w:rsid w:val="00655A3D"/>
    <w:rsid w:val="006D42D6"/>
    <w:rsid w:val="0079446E"/>
    <w:rsid w:val="007C79A2"/>
    <w:rsid w:val="007D6BBC"/>
    <w:rsid w:val="00812548"/>
    <w:rsid w:val="00861AD4"/>
    <w:rsid w:val="008C74FE"/>
    <w:rsid w:val="009023C9"/>
    <w:rsid w:val="00910B82"/>
    <w:rsid w:val="00A6498A"/>
    <w:rsid w:val="00AD5FEF"/>
    <w:rsid w:val="00AE26E9"/>
    <w:rsid w:val="00BD27BF"/>
    <w:rsid w:val="00C11F27"/>
    <w:rsid w:val="00D9339E"/>
    <w:rsid w:val="00EB4557"/>
    <w:rsid w:val="00EF191A"/>
    <w:rsid w:val="00FA4B16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B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B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9DC3-C03A-4317-AC96-74FE04B7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122</cp:revision>
  <cp:lastPrinted>2018-01-30T11:22:00Z</cp:lastPrinted>
  <dcterms:created xsi:type="dcterms:W3CDTF">2017-10-25T10:04:00Z</dcterms:created>
  <dcterms:modified xsi:type="dcterms:W3CDTF">2018-01-30T11:33:00Z</dcterms:modified>
</cp:coreProperties>
</file>